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A0459" w14:textId="49BC9592" w:rsidR="00E715D9" w:rsidRPr="00E715D9" w:rsidRDefault="00E715D9" w:rsidP="00E715D9">
      <w:pPr>
        <w:shd w:val="clear" w:color="auto" w:fill="FFFFFF"/>
        <w:spacing w:after="60" w:line="240" w:lineRule="auto"/>
        <w:ind w:left="1416" w:firstLine="708"/>
        <w:outlineLvl w:val="0"/>
        <w:rPr>
          <w:rFonts w:ascii="Times New Roman" w:eastAsia="Times New Roman" w:hAnsi="Times New Roman" w:cs="Times New Roman"/>
          <w:b/>
          <w:bCs/>
          <w:color w:val="292929"/>
          <w:kern w:val="36"/>
          <w:sz w:val="28"/>
          <w:szCs w:val="28"/>
          <w:lang w:eastAsia="sk-SK"/>
        </w:rPr>
      </w:pPr>
      <w:r w:rsidRPr="00E715D9">
        <w:rPr>
          <w:rFonts w:ascii="Times New Roman" w:eastAsia="Times New Roman" w:hAnsi="Times New Roman" w:cs="Times New Roman"/>
          <w:b/>
          <w:bCs/>
          <w:color w:val="292929"/>
          <w:kern w:val="36"/>
          <w:sz w:val="28"/>
          <w:szCs w:val="28"/>
          <w:lang w:eastAsia="sk-SK"/>
        </w:rPr>
        <w:t>Čo robiť,</w:t>
      </w:r>
      <w:r w:rsidRPr="00E715D9">
        <w:rPr>
          <w:rFonts w:ascii="Times New Roman" w:eastAsia="Times New Roman" w:hAnsi="Times New Roman" w:cs="Times New Roman"/>
          <w:b/>
          <w:bCs/>
          <w:color w:val="292929"/>
          <w:kern w:val="36"/>
          <w:sz w:val="28"/>
          <w:szCs w:val="28"/>
          <w:lang w:eastAsia="sk-SK"/>
        </w:rPr>
        <w:t xml:space="preserve"> ak si obeťou šikanovania</w:t>
      </w:r>
      <w:r w:rsidRPr="00E715D9">
        <w:rPr>
          <w:rFonts w:ascii="Times New Roman" w:eastAsia="Times New Roman" w:hAnsi="Times New Roman" w:cs="Times New Roman"/>
          <w:b/>
          <w:bCs/>
          <w:color w:val="292929"/>
          <w:kern w:val="36"/>
          <w:sz w:val="28"/>
          <w:szCs w:val="28"/>
          <w:lang w:eastAsia="sk-SK"/>
        </w:rPr>
        <w:t>?</w:t>
      </w:r>
    </w:p>
    <w:p w14:paraId="4C8BDBBD" w14:textId="11EE4BCD" w:rsidR="00E715D9" w:rsidRDefault="00E715D9"/>
    <w:p w14:paraId="17BBB82D" w14:textId="5FFF7639" w:rsidR="00E715D9" w:rsidRPr="00E715D9" w:rsidRDefault="00E715D9" w:rsidP="00E715D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sk-SK"/>
        </w:rPr>
      </w:pPr>
      <w:r w:rsidRPr="00E715D9">
        <w:rPr>
          <w:rFonts w:ascii="Times New Roman" w:eastAsia="Times New Roman" w:hAnsi="Times New Roman" w:cs="Times New Roman"/>
          <w:color w:val="292929"/>
          <w:sz w:val="28"/>
          <w:szCs w:val="28"/>
          <w:lang w:eastAsia="sk-SK"/>
        </w:rPr>
        <w:t>Šikanovanie by sa nemalo brať na ľahkú váhu. Pri jednej štúdii v Spojenom kráľovstve sa zistilo, že k viac ako 40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sk-SK"/>
        </w:rPr>
        <w:t xml:space="preserve">-tim </w:t>
      </w:r>
      <w:r w:rsidRPr="00E715D9">
        <w:rPr>
          <w:rFonts w:ascii="Times New Roman" w:eastAsia="Times New Roman" w:hAnsi="Times New Roman" w:cs="Times New Roman"/>
          <w:color w:val="292929"/>
          <w:sz w:val="28"/>
          <w:szCs w:val="28"/>
          <w:lang w:eastAsia="sk-SK"/>
        </w:rPr>
        <w:t>percentám samovrážd mladých, o ktorých podali správu miestne médiá, zjavne prispelo šikanovanie.</w:t>
      </w:r>
    </w:p>
    <w:p w14:paraId="17955A03" w14:textId="77777777" w:rsidR="00E715D9" w:rsidRPr="00E715D9" w:rsidRDefault="00E715D9" w:rsidP="00E715D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sk-SK"/>
        </w:rPr>
      </w:pPr>
      <w:r w:rsidRPr="00E715D9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sk-SK"/>
        </w:rPr>
        <w:t> Čo je šikanovanie?</w:t>
      </w:r>
    </w:p>
    <w:p w14:paraId="5062A2ED" w14:textId="77777777" w:rsidR="00E715D9" w:rsidRPr="00E715D9" w:rsidRDefault="00E715D9" w:rsidP="00E715D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sk-SK"/>
        </w:rPr>
      </w:pPr>
      <w:r w:rsidRPr="00E715D9">
        <w:rPr>
          <w:rFonts w:ascii="Times New Roman" w:eastAsia="Times New Roman" w:hAnsi="Times New Roman" w:cs="Times New Roman"/>
          <w:color w:val="292929"/>
          <w:sz w:val="28"/>
          <w:szCs w:val="28"/>
          <w:lang w:eastAsia="sk-SK"/>
        </w:rPr>
        <w:t>Šikanovanie zahŕňa viac ako len fyzické útoky. Môžu k nemu patriť aj:</w:t>
      </w:r>
    </w:p>
    <w:p w14:paraId="73113084" w14:textId="77777777" w:rsidR="00E715D9" w:rsidRPr="00E715D9" w:rsidRDefault="00E715D9" w:rsidP="00E715D9">
      <w:pPr>
        <w:numPr>
          <w:ilvl w:val="0"/>
          <w:numId w:val="1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sk-SK"/>
        </w:rPr>
      </w:pPr>
      <w:r w:rsidRPr="00E715D9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sk-SK"/>
        </w:rPr>
        <w:t>Slovné útoky. </w:t>
      </w:r>
      <w:r w:rsidRPr="00E715D9">
        <w:rPr>
          <w:rFonts w:ascii="Times New Roman" w:eastAsia="Times New Roman" w:hAnsi="Times New Roman" w:cs="Times New Roman"/>
          <w:color w:val="292929"/>
          <w:sz w:val="28"/>
          <w:szCs w:val="28"/>
          <w:lang w:eastAsia="sk-SK"/>
        </w:rPr>
        <w:t>„Dievčatá dokážu slovami poriadne ublížiť,“ hovorí 20-ročná Celine. „Nikdy nezabudnem, aké prezývky mi dávali a čo mi hovorili. Vyvolávali vo mne pocit, že som neschopná, že o mňa nik nestojí, že nie som súca na nič. Keby ma zbili, to by som asi ľahšie zniesla.“</w:t>
      </w:r>
    </w:p>
    <w:p w14:paraId="757F30A9" w14:textId="77777777" w:rsidR="00E715D9" w:rsidRPr="00E715D9" w:rsidRDefault="00E715D9" w:rsidP="00E715D9">
      <w:pPr>
        <w:numPr>
          <w:ilvl w:val="0"/>
          <w:numId w:val="1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sk-SK"/>
        </w:rPr>
      </w:pPr>
      <w:r w:rsidRPr="00E715D9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sk-SK"/>
        </w:rPr>
        <w:t>Vyčleňovanie z kolektívu. </w:t>
      </w:r>
      <w:r w:rsidRPr="00E715D9">
        <w:rPr>
          <w:rFonts w:ascii="Times New Roman" w:eastAsia="Times New Roman" w:hAnsi="Times New Roman" w:cs="Times New Roman"/>
          <w:color w:val="292929"/>
          <w:sz w:val="28"/>
          <w:szCs w:val="28"/>
          <w:lang w:eastAsia="sk-SK"/>
        </w:rPr>
        <w:t xml:space="preserve">„Spolužiaci sa mi začali vyhýbať,“ hovorí 18-ročná </w:t>
      </w:r>
      <w:proofErr w:type="spellStart"/>
      <w:r w:rsidRPr="00E715D9">
        <w:rPr>
          <w:rFonts w:ascii="Times New Roman" w:eastAsia="Times New Roman" w:hAnsi="Times New Roman" w:cs="Times New Roman"/>
          <w:color w:val="292929"/>
          <w:sz w:val="28"/>
          <w:szCs w:val="28"/>
          <w:lang w:eastAsia="sk-SK"/>
        </w:rPr>
        <w:t>Haley</w:t>
      </w:r>
      <w:proofErr w:type="spellEnd"/>
      <w:r w:rsidRPr="00E715D9">
        <w:rPr>
          <w:rFonts w:ascii="Times New Roman" w:eastAsia="Times New Roman" w:hAnsi="Times New Roman" w:cs="Times New Roman"/>
          <w:color w:val="292929"/>
          <w:sz w:val="28"/>
          <w:szCs w:val="28"/>
          <w:lang w:eastAsia="sk-SK"/>
        </w:rPr>
        <w:t>. „V jedálni predstierali, že celý stôl je obsadený, aby som si k nim nemohla sadnúť. Celý rok som preplakala a vždy som jedávala sama.“</w:t>
      </w:r>
    </w:p>
    <w:p w14:paraId="2B7AB536" w14:textId="77777777" w:rsidR="00E715D9" w:rsidRPr="00E715D9" w:rsidRDefault="00E715D9" w:rsidP="00E715D9">
      <w:pPr>
        <w:numPr>
          <w:ilvl w:val="0"/>
          <w:numId w:val="1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sk-SK"/>
        </w:rPr>
      </w:pPr>
      <w:proofErr w:type="spellStart"/>
      <w:r w:rsidRPr="00E715D9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sk-SK"/>
        </w:rPr>
        <w:t>Kyberšikanovanie</w:t>
      </w:r>
      <w:proofErr w:type="spellEnd"/>
      <w:r w:rsidRPr="00E715D9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sk-SK"/>
        </w:rPr>
        <w:t>. </w:t>
      </w:r>
      <w:r w:rsidRPr="00E715D9">
        <w:rPr>
          <w:rFonts w:ascii="Times New Roman" w:eastAsia="Times New Roman" w:hAnsi="Times New Roman" w:cs="Times New Roman"/>
          <w:color w:val="292929"/>
          <w:sz w:val="28"/>
          <w:szCs w:val="28"/>
          <w:lang w:eastAsia="sk-SK"/>
        </w:rPr>
        <w:t xml:space="preserve">Štrnásťročný Daniel hovorí: „Len niekoľko úderov do klávesnice počítača môže niekomu zničiť povesť alebo aj život. Vyzerá to prehnane, ale môže sa to stať!“ Ku </w:t>
      </w:r>
      <w:proofErr w:type="spellStart"/>
      <w:r w:rsidRPr="00E715D9">
        <w:rPr>
          <w:rFonts w:ascii="Times New Roman" w:eastAsia="Times New Roman" w:hAnsi="Times New Roman" w:cs="Times New Roman"/>
          <w:color w:val="292929"/>
          <w:sz w:val="28"/>
          <w:szCs w:val="28"/>
          <w:lang w:eastAsia="sk-SK"/>
        </w:rPr>
        <w:t>kyberšikanovaniu</w:t>
      </w:r>
      <w:proofErr w:type="spellEnd"/>
      <w:r w:rsidRPr="00E715D9">
        <w:rPr>
          <w:rFonts w:ascii="Times New Roman" w:eastAsia="Times New Roman" w:hAnsi="Times New Roman" w:cs="Times New Roman"/>
          <w:color w:val="292929"/>
          <w:sz w:val="28"/>
          <w:szCs w:val="28"/>
          <w:lang w:eastAsia="sk-SK"/>
        </w:rPr>
        <w:t xml:space="preserve"> patrí aj posielanie urážajúcich </w:t>
      </w:r>
      <w:proofErr w:type="spellStart"/>
      <w:r w:rsidRPr="00E715D9">
        <w:rPr>
          <w:rFonts w:ascii="Times New Roman" w:eastAsia="Times New Roman" w:hAnsi="Times New Roman" w:cs="Times New Roman"/>
          <w:color w:val="292929"/>
          <w:sz w:val="28"/>
          <w:szCs w:val="28"/>
          <w:lang w:eastAsia="sk-SK"/>
        </w:rPr>
        <w:t>esemesiek</w:t>
      </w:r>
      <w:proofErr w:type="spellEnd"/>
      <w:r w:rsidRPr="00E715D9">
        <w:rPr>
          <w:rFonts w:ascii="Times New Roman" w:eastAsia="Times New Roman" w:hAnsi="Times New Roman" w:cs="Times New Roman"/>
          <w:color w:val="292929"/>
          <w:sz w:val="28"/>
          <w:szCs w:val="28"/>
          <w:lang w:eastAsia="sk-SK"/>
        </w:rPr>
        <w:t xml:space="preserve"> alebo fotografií cez mobil.</w:t>
      </w:r>
    </w:p>
    <w:p w14:paraId="000A205C" w14:textId="05889A0A" w:rsidR="00E715D9" w:rsidRPr="00E715D9" w:rsidRDefault="00E715D9" w:rsidP="00E715D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sk-SK"/>
        </w:rPr>
      </w:pPr>
      <w:r w:rsidRPr="00E715D9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sk-SK"/>
        </w:rPr>
        <w:t> Prečo ľudia šikanujú druhých?</w:t>
      </w:r>
    </w:p>
    <w:p w14:paraId="268B56F7" w14:textId="72FEC37D" w:rsidR="00E715D9" w:rsidRPr="00E715D9" w:rsidRDefault="00E715D9" w:rsidP="00E715D9">
      <w:pPr>
        <w:numPr>
          <w:ilvl w:val="0"/>
          <w:numId w:val="2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sk-SK"/>
        </w:rPr>
      </w:pPr>
      <w:r w:rsidRPr="00E715D9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sk-SK"/>
        </w:rPr>
        <w:t>Sami zažili šikanovanie. </w:t>
      </w:r>
      <w:r w:rsidRPr="00E715D9">
        <w:rPr>
          <w:rFonts w:ascii="Times New Roman" w:eastAsia="Times New Roman" w:hAnsi="Times New Roman" w:cs="Times New Roman"/>
          <w:color w:val="292929"/>
          <w:sz w:val="28"/>
          <w:szCs w:val="28"/>
          <w:lang w:eastAsia="sk-SK"/>
        </w:rPr>
        <w:t xml:space="preserve">„Druhí mi ubližovali a mne to už išlo tak na nervy, že som aj ja začal šikanovať iných. Proste len preto, aby som zapadol,“ pripúšťa 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sk-SK"/>
        </w:rPr>
        <w:t>Patrik</w:t>
      </w:r>
      <w:r w:rsidRPr="00E715D9">
        <w:rPr>
          <w:rFonts w:ascii="Times New Roman" w:eastAsia="Times New Roman" w:hAnsi="Times New Roman" w:cs="Times New Roman"/>
          <w:color w:val="292929"/>
          <w:sz w:val="28"/>
          <w:szCs w:val="28"/>
          <w:lang w:eastAsia="sk-SK"/>
        </w:rPr>
        <w:t>. „Keď som sa nad tým neskôr zamyslel, uvedomil som si, aké to bolo zlé!“</w:t>
      </w:r>
    </w:p>
    <w:p w14:paraId="24F42EC2" w14:textId="77777777" w:rsidR="00E715D9" w:rsidRDefault="00E715D9" w:rsidP="00E715D9">
      <w:pPr>
        <w:numPr>
          <w:ilvl w:val="0"/>
          <w:numId w:val="2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sk-SK"/>
        </w:rPr>
      </w:pPr>
      <w:r w:rsidRPr="00E715D9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sk-SK"/>
        </w:rPr>
        <w:t>Nemajú dobré vzory. </w:t>
      </w:r>
      <w:r w:rsidRPr="00E715D9">
        <w:rPr>
          <w:rFonts w:ascii="Times New Roman" w:eastAsia="Times New Roman" w:hAnsi="Times New Roman" w:cs="Times New Roman"/>
          <w:color w:val="292929"/>
          <w:sz w:val="28"/>
          <w:szCs w:val="28"/>
          <w:lang w:eastAsia="sk-SK"/>
        </w:rPr>
        <w:t>Veľakrát sa mladí správajú k druhým... tak, ako to vidia u svojich rodičov, starších súrodencov alebo u iných príbuzných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sk-SK"/>
        </w:rPr>
        <w:t>.</w:t>
      </w:r>
    </w:p>
    <w:p w14:paraId="2D0F9770" w14:textId="38D2B028" w:rsidR="00E715D9" w:rsidRPr="00E715D9" w:rsidRDefault="00E715D9" w:rsidP="00E715D9">
      <w:pPr>
        <w:numPr>
          <w:ilvl w:val="0"/>
          <w:numId w:val="2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sk-SK"/>
        </w:rPr>
      </w:pPr>
      <w:r w:rsidRPr="00E715D9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sk-SK"/>
        </w:rPr>
        <w:t>Zakrývajú tým vlastnú neistotu. </w:t>
      </w:r>
      <w:r w:rsidRPr="00E715D9">
        <w:rPr>
          <w:rFonts w:ascii="Times New Roman" w:eastAsia="Times New Roman" w:hAnsi="Times New Roman" w:cs="Times New Roman"/>
          <w:color w:val="292929"/>
          <w:sz w:val="28"/>
          <w:szCs w:val="28"/>
          <w:lang w:eastAsia="sk-SK"/>
        </w:rPr>
        <w:t>Mladí, ktorí druhých šikanujú, sa tvária nadradene, no často tým maskujú hlbokú bolesť alebo pocit nedostatočnosti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sk-SK"/>
        </w:rPr>
        <w:t>.</w:t>
      </w:r>
    </w:p>
    <w:p w14:paraId="67DD3363" w14:textId="4966A482" w:rsidR="00E715D9" w:rsidRDefault="00E715D9" w:rsidP="00E715D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sk-SK"/>
        </w:rPr>
      </w:pPr>
      <w:r w:rsidRPr="00E715D9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sk-SK"/>
        </w:rPr>
        <w:t> Kto je najčastejším terčom?</w:t>
      </w:r>
    </w:p>
    <w:p w14:paraId="01C1F6A2" w14:textId="77777777" w:rsidR="00E715D9" w:rsidRPr="00E715D9" w:rsidRDefault="00E715D9" w:rsidP="00E715D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sk-SK"/>
        </w:rPr>
      </w:pPr>
    </w:p>
    <w:p w14:paraId="2C0938E7" w14:textId="77777777" w:rsidR="00E715D9" w:rsidRPr="00E715D9" w:rsidRDefault="00E715D9" w:rsidP="00E715D9">
      <w:pPr>
        <w:pStyle w:val="Odsekzoznamu"/>
        <w:numPr>
          <w:ilvl w:val="0"/>
          <w:numId w:val="5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sk-SK"/>
        </w:rPr>
      </w:pPr>
      <w:r w:rsidRPr="00E715D9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sk-SK"/>
        </w:rPr>
        <w:t>Samotári. </w:t>
      </w:r>
      <w:r w:rsidRPr="00E715D9">
        <w:rPr>
          <w:rFonts w:ascii="Times New Roman" w:eastAsia="Times New Roman" w:hAnsi="Times New Roman" w:cs="Times New Roman"/>
          <w:color w:val="292929"/>
          <w:sz w:val="28"/>
          <w:szCs w:val="28"/>
          <w:lang w:eastAsia="sk-SK"/>
        </w:rPr>
        <w:t>Niektorí mladí nie sú takí spoločenskí, preto sa od druhých odťahujú. Tak sa stávajú ľahkým terčom šikanovania.</w:t>
      </w:r>
    </w:p>
    <w:p w14:paraId="78D8CAE2" w14:textId="77777777" w:rsidR="00E715D9" w:rsidRPr="00E715D9" w:rsidRDefault="00E715D9" w:rsidP="00E715D9">
      <w:pPr>
        <w:numPr>
          <w:ilvl w:val="0"/>
          <w:numId w:val="5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sk-SK"/>
        </w:rPr>
      </w:pPr>
      <w:r w:rsidRPr="00E715D9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sk-SK"/>
        </w:rPr>
        <w:lastRenderedPageBreak/>
        <w:t>Mladí, ktorí sa odlišujú. </w:t>
      </w:r>
      <w:r w:rsidRPr="00E715D9">
        <w:rPr>
          <w:rFonts w:ascii="Times New Roman" w:eastAsia="Times New Roman" w:hAnsi="Times New Roman" w:cs="Times New Roman"/>
          <w:color w:val="292929"/>
          <w:sz w:val="28"/>
          <w:szCs w:val="28"/>
          <w:lang w:eastAsia="sk-SK"/>
        </w:rPr>
        <w:t>Niektorí mladí sú šikanovaní pre svoj výzor, rasu, náboženstvo alebo dokonca pre nejaký hendikep – pre hocičo, čo poslúži ako zámienka na šikanovanie.</w:t>
      </w:r>
    </w:p>
    <w:p w14:paraId="2FEC3F8E" w14:textId="77777777" w:rsidR="00E715D9" w:rsidRPr="00E715D9" w:rsidRDefault="00E715D9" w:rsidP="00E715D9">
      <w:pPr>
        <w:numPr>
          <w:ilvl w:val="0"/>
          <w:numId w:val="5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sk-SK"/>
        </w:rPr>
      </w:pPr>
      <w:r w:rsidRPr="00E715D9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sk-SK"/>
        </w:rPr>
        <w:t>Mladí, ktorí si neveria. </w:t>
      </w:r>
      <w:r w:rsidRPr="00E715D9">
        <w:rPr>
          <w:rFonts w:ascii="Times New Roman" w:eastAsia="Times New Roman" w:hAnsi="Times New Roman" w:cs="Times New Roman"/>
          <w:color w:val="292929"/>
          <w:sz w:val="28"/>
          <w:szCs w:val="28"/>
          <w:lang w:eastAsia="sk-SK"/>
        </w:rPr>
        <w:t>Agresori dokážu vycítiť, kto má o sebe nízku mienku. A práve na takýchto ľudí sa zameriavajú, keďže sa málokedy bránia.</w:t>
      </w:r>
    </w:p>
    <w:p w14:paraId="154F0361" w14:textId="77777777" w:rsidR="00E715D9" w:rsidRPr="00E715D9" w:rsidRDefault="00E715D9" w:rsidP="00E715D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sk-SK"/>
        </w:rPr>
      </w:pPr>
      <w:r w:rsidRPr="00E715D9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sk-SK"/>
        </w:rPr>
        <w:t> Čo môžeš robiť, ak ťa niekto šikanuje?</w:t>
      </w:r>
    </w:p>
    <w:p w14:paraId="4088BFBC" w14:textId="77777777" w:rsidR="00E715D9" w:rsidRPr="00E715D9" w:rsidRDefault="00E715D9" w:rsidP="00E715D9">
      <w:pPr>
        <w:pStyle w:val="Nadpis2"/>
        <w:spacing w:before="0"/>
        <w:jc w:val="both"/>
        <w:rPr>
          <w:rFonts w:ascii="Times New Roman" w:hAnsi="Times New Roman" w:cs="Times New Roman"/>
          <w:color w:val="F05F32"/>
          <w:sz w:val="28"/>
          <w:szCs w:val="28"/>
        </w:rPr>
      </w:pPr>
    </w:p>
    <w:p w14:paraId="175DADDE" w14:textId="70F34AC8" w:rsidR="00E715D9" w:rsidRPr="00E715D9" w:rsidRDefault="00E715D9" w:rsidP="00E715D9">
      <w:pPr>
        <w:pStyle w:val="Nadpis2"/>
        <w:spacing w:before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715D9">
        <w:rPr>
          <w:rFonts w:ascii="Times New Roman" w:hAnsi="Times New Roman" w:cs="Times New Roman"/>
          <w:b/>
          <w:bCs/>
          <w:color w:val="auto"/>
          <w:sz w:val="28"/>
          <w:szCs w:val="28"/>
        </w:rPr>
        <w:t>1. Ignoruj ju/jeho tak často ako sa len dá.</w:t>
      </w:r>
    </w:p>
    <w:p w14:paraId="7FE3E5E0" w14:textId="77777777" w:rsidR="00E715D9" w:rsidRPr="00E715D9" w:rsidRDefault="00E715D9" w:rsidP="00E715D9">
      <w:pPr>
        <w:pStyle w:val="Normlnywebov"/>
        <w:spacing w:before="105" w:beforeAutospacing="0" w:after="105" w:afterAutospacing="0" w:line="400" w:lineRule="atLeast"/>
        <w:jc w:val="both"/>
        <w:rPr>
          <w:color w:val="424242"/>
          <w:sz w:val="28"/>
          <w:szCs w:val="28"/>
        </w:rPr>
      </w:pPr>
      <w:r w:rsidRPr="00E715D9">
        <w:rPr>
          <w:color w:val="424242"/>
          <w:sz w:val="28"/>
          <w:szCs w:val="28"/>
        </w:rPr>
        <w:t>Šikanujúci túžia po pozornosti a po vašej reakcii, čiže čím skôr začnete ignorovať jej verbálne a neverbálne prejavy a narážky, tým skôr sa vami prestane zaoberať, stanete sa pre ňu „nezaujímavou“.</w:t>
      </w:r>
    </w:p>
    <w:p w14:paraId="64F6C679" w14:textId="77777777" w:rsidR="00E715D9" w:rsidRPr="00E715D9" w:rsidRDefault="00E715D9" w:rsidP="00E715D9">
      <w:pPr>
        <w:pStyle w:val="Normlnywebov"/>
        <w:spacing w:before="105" w:beforeAutospacing="0" w:after="105" w:afterAutospacing="0" w:line="400" w:lineRule="atLeast"/>
        <w:jc w:val="both"/>
        <w:rPr>
          <w:b/>
          <w:bCs/>
          <w:sz w:val="28"/>
          <w:szCs w:val="28"/>
        </w:rPr>
      </w:pPr>
      <w:r w:rsidRPr="00E715D9">
        <w:rPr>
          <w:b/>
          <w:bCs/>
          <w:sz w:val="28"/>
          <w:szCs w:val="28"/>
        </w:rPr>
        <w:t> </w:t>
      </w:r>
    </w:p>
    <w:p w14:paraId="6A28F2C9" w14:textId="77777777" w:rsidR="00E715D9" w:rsidRPr="00E715D9" w:rsidRDefault="00E715D9" w:rsidP="00E715D9">
      <w:pPr>
        <w:pStyle w:val="Nadpis2"/>
        <w:spacing w:before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715D9">
        <w:rPr>
          <w:rFonts w:ascii="Times New Roman" w:hAnsi="Times New Roman" w:cs="Times New Roman"/>
          <w:b/>
          <w:bCs/>
          <w:color w:val="auto"/>
          <w:sz w:val="28"/>
          <w:szCs w:val="28"/>
        </w:rPr>
        <w:t>2. Vždy o tom povedz dôveryhodnej dospelej osobe.</w:t>
      </w:r>
    </w:p>
    <w:p w14:paraId="3FF6F943" w14:textId="6E07B775" w:rsidR="00E715D9" w:rsidRPr="00E715D9" w:rsidRDefault="00E715D9" w:rsidP="00E715D9">
      <w:pPr>
        <w:pStyle w:val="Normlnywebov"/>
        <w:spacing w:before="105" w:beforeAutospacing="0" w:after="105" w:afterAutospacing="0" w:line="400" w:lineRule="atLeast"/>
        <w:jc w:val="both"/>
        <w:rPr>
          <w:color w:val="424242"/>
          <w:sz w:val="28"/>
          <w:szCs w:val="28"/>
        </w:rPr>
      </w:pPr>
      <w:r w:rsidRPr="00E715D9">
        <w:rPr>
          <w:color w:val="424242"/>
          <w:sz w:val="28"/>
          <w:szCs w:val="28"/>
        </w:rPr>
        <w:t xml:space="preserve">Keď sa s problémom niekomu zdôveríš, spadne z teba veľký kameň, ale hlavne ti to môže pomôcť vyriešiť hlavný problém. </w:t>
      </w:r>
      <w:r w:rsidR="003445C6">
        <w:rPr>
          <w:color w:val="424242"/>
          <w:sz w:val="28"/>
          <w:szCs w:val="28"/>
        </w:rPr>
        <w:t>Povedať to môžeš učiteľke, psychologičke, rodičovi, kamarátovi. Nikdy si to nenechávaj pre seba.</w:t>
      </w:r>
    </w:p>
    <w:p w14:paraId="00C55CEE" w14:textId="77777777" w:rsidR="00E715D9" w:rsidRPr="00E715D9" w:rsidRDefault="00E715D9" w:rsidP="00E715D9">
      <w:pPr>
        <w:pStyle w:val="Normlnywebov"/>
        <w:spacing w:before="105" w:beforeAutospacing="0" w:after="105" w:afterAutospacing="0" w:line="400" w:lineRule="atLeast"/>
        <w:jc w:val="both"/>
        <w:rPr>
          <w:color w:val="424242"/>
          <w:sz w:val="28"/>
          <w:szCs w:val="28"/>
        </w:rPr>
      </w:pPr>
      <w:r w:rsidRPr="00E715D9">
        <w:rPr>
          <w:color w:val="424242"/>
          <w:sz w:val="28"/>
          <w:szCs w:val="28"/>
        </w:rPr>
        <w:t> </w:t>
      </w:r>
    </w:p>
    <w:p w14:paraId="2E8AC4EB" w14:textId="77777777" w:rsidR="00E715D9" w:rsidRPr="00E715D9" w:rsidRDefault="00E715D9" w:rsidP="00E715D9">
      <w:pPr>
        <w:pStyle w:val="Nadpis2"/>
        <w:spacing w:before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715D9">
        <w:rPr>
          <w:rFonts w:ascii="Times New Roman" w:hAnsi="Times New Roman" w:cs="Times New Roman"/>
          <w:b/>
          <w:bCs/>
          <w:color w:val="auto"/>
          <w:sz w:val="28"/>
          <w:szCs w:val="28"/>
        </w:rPr>
        <w:t>3. S osobou, ktorá ťa obťažuje, udržuj očný kontakt.</w:t>
      </w:r>
    </w:p>
    <w:p w14:paraId="1CB13687" w14:textId="77777777" w:rsidR="00E715D9" w:rsidRPr="00E715D9" w:rsidRDefault="00E715D9" w:rsidP="00E715D9">
      <w:pPr>
        <w:pStyle w:val="Normlnywebov"/>
        <w:spacing w:before="105" w:beforeAutospacing="0" w:after="105" w:afterAutospacing="0" w:line="400" w:lineRule="atLeast"/>
        <w:jc w:val="both"/>
        <w:rPr>
          <w:color w:val="424242"/>
          <w:sz w:val="28"/>
          <w:szCs w:val="28"/>
        </w:rPr>
      </w:pPr>
      <w:r w:rsidRPr="00E715D9">
        <w:rPr>
          <w:color w:val="424242"/>
          <w:sz w:val="28"/>
          <w:szCs w:val="28"/>
        </w:rPr>
        <w:t>Obete šikany sú zvyčajne ľudia, ktorí vyžarujú dojem nízkeho sebavedomia. Očný kontakt je silný znak sebavedomia, to dá šikanujúcej najavo, že sa jej nebojíš a ona ťa tak nechá na pokoji. Šikana je veľmi nepríjemná. Ak ale budeš pôsobiť dojmom, že si voči jej pokusom provokovať ťa imúnna, ako „z betónu“ a nič s tebou nehne a nebodaj sa z jej pokusov budeš smiať, máš isté víťazstvo.</w:t>
      </w:r>
    </w:p>
    <w:p w14:paraId="55859F23" w14:textId="77777777" w:rsidR="00E715D9" w:rsidRPr="00E715D9" w:rsidRDefault="00E715D9" w:rsidP="00E715D9">
      <w:pPr>
        <w:pStyle w:val="Normlnywebov"/>
        <w:spacing w:before="105" w:beforeAutospacing="0" w:after="105" w:afterAutospacing="0" w:line="400" w:lineRule="atLeast"/>
        <w:jc w:val="both"/>
        <w:rPr>
          <w:color w:val="424242"/>
          <w:sz w:val="28"/>
          <w:szCs w:val="28"/>
        </w:rPr>
      </w:pPr>
      <w:r w:rsidRPr="00E715D9">
        <w:rPr>
          <w:color w:val="424242"/>
          <w:sz w:val="28"/>
          <w:szCs w:val="28"/>
        </w:rPr>
        <w:t> </w:t>
      </w:r>
    </w:p>
    <w:p w14:paraId="0236EBDB" w14:textId="77777777" w:rsidR="00E715D9" w:rsidRPr="00E715D9" w:rsidRDefault="00E715D9" w:rsidP="00E715D9">
      <w:pPr>
        <w:pStyle w:val="Nadpis2"/>
        <w:spacing w:before="0"/>
        <w:jc w:val="both"/>
        <w:rPr>
          <w:rFonts w:ascii="Times New Roman" w:hAnsi="Times New Roman" w:cs="Times New Roman"/>
          <w:b/>
          <w:bCs/>
          <w:color w:val="F05F32"/>
          <w:sz w:val="28"/>
          <w:szCs w:val="28"/>
        </w:rPr>
      </w:pPr>
      <w:r w:rsidRPr="00E715D9">
        <w:rPr>
          <w:rFonts w:ascii="Times New Roman" w:hAnsi="Times New Roman" w:cs="Times New Roman"/>
          <w:b/>
          <w:bCs/>
          <w:color w:val="auto"/>
          <w:sz w:val="28"/>
          <w:szCs w:val="28"/>
        </w:rPr>
        <w:t>4. Zisti jej slabé stránky.</w:t>
      </w:r>
    </w:p>
    <w:p w14:paraId="1002DC2C" w14:textId="58EA2C8F" w:rsidR="00E715D9" w:rsidRPr="00E715D9" w:rsidRDefault="00E715D9" w:rsidP="00E715D9">
      <w:pPr>
        <w:pStyle w:val="Normlnywebov"/>
        <w:spacing w:before="105" w:beforeAutospacing="0" w:after="105" w:afterAutospacing="0" w:line="400" w:lineRule="atLeast"/>
        <w:jc w:val="both"/>
        <w:rPr>
          <w:color w:val="424242"/>
          <w:sz w:val="28"/>
          <w:szCs w:val="28"/>
        </w:rPr>
      </w:pPr>
      <w:r w:rsidRPr="00E715D9">
        <w:rPr>
          <w:color w:val="424242"/>
          <w:sz w:val="28"/>
          <w:szCs w:val="28"/>
        </w:rPr>
        <w:t>A to skôr než zist</w:t>
      </w:r>
      <w:r w:rsidR="003445C6">
        <w:rPr>
          <w:color w:val="424242"/>
          <w:sz w:val="28"/>
          <w:szCs w:val="28"/>
        </w:rPr>
        <w:t xml:space="preserve">í </w:t>
      </w:r>
      <w:r w:rsidRPr="00E715D9">
        <w:rPr>
          <w:color w:val="424242"/>
          <w:sz w:val="28"/>
          <w:szCs w:val="28"/>
        </w:rPr>
        <w:t>ona tvoje. Prinúť ju cítiť sa zle za to, čo (ti) robí a používaj asertívny prístup. Vyjadri sa jasne, razantne, ale nepoužívaj agresívny slovník ani násilie, ako to robí dotyčná osoba. Toto ju môže v konečnom dôsledku donútiť, aby to prestala robiť aj ostatným.</w:t>
      </w:r>
    </w:p>
    <w:p w14:paraId="0BA7C70A" w14:textId="7ECB8FEC" w:rsidR="00E715D9" w:rsidRPr="00E715D9" w:rsidRDefault="00E715D9" w:rsidP="00E715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sk-SK"/>
        </w:rPr>
        <w:t xml:space="preserve">5. </w:t>
      </w:r>
      <w:r w:rsidRPr="00E715D9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sk-SK"/>
        </w:rPr>
        <w:t>Neodplácaj sa. </w:t>
      </w:r>
      <w:r w:rsidRPr="00E715D9">
        <w:rPr>
          <w:rFonts w:ascii="Times New Roman" w:eastAsia="Times New Roman" w:hAnsi="Times New Roman" w:cs="Times New Roman"/>
          <w:color w:val="292929"/>
          <w:sz w:val="28"/>
          <w:szCs w:val="28"/>
          <w:lang w:eastAsia="sk-SK"/>
        </w:rPr>
        <w:t xml:space="preserve">Pomstou sa problém nevyrieši, iba zhorší. </w:t>
      </w:r>
    </w:p>
    <w:p w14:paraId="7C247DD9" w14:textId="717C0702" w:rsidR="00E715D9" w:rsidRPr="00E715D9" w:rsidRDefault="00E715D9" w:rsidP="00E715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sk-SK"/>
        </w:rPr>
        <w:lastRenderedPageBreak/>
        <w:t xml:space="preserve">6. </w:t>
      </w:r>
      <w:r w:rsidRPr="00E715D9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sk-SK"/>
        </w:rPr>
        <w:t>Predvídaj. </w:t>
      </w:r>
      <w:r w:rsidRPr="00E715D9">
        <w:rPr>
          <w:rFonts w:ascii="Times New Roman" w:eastAsia="Times New Roman" w:hAnsi="Times New Roman" w:cs="Times New Roman"/>
          <w:color w:val="292929"/>
          <w:sz w:val="28"/>
          <w:szCs w:val="28"/>
          <w:lang w:eastAsia="sk-SK"/>
        </w:rPr>
        <w:t xml:space="preserve">Ak je to čo len trochu možné, vyhni sa ľuďom, ktorí by ťa mohli šikanovať, ako aj situáciám, pri ktorých by mohlo k šikanovaniu dôjsť. </w:t>
      </w:r>
    </w:p>
    <w:p w14:paraId="513C0718" w14:textId="4350EA86" w:rsidR="00E715D9" w:rsidRPr="00E715D9" w:rsidRDefault="00E715D9" w:rsidP="00E715D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sk-SK"/>
        </w:rPr>
        <w:t xml:space="preserve">7. </w:t>
      </w:r>
      <w:r w:rsidRPr="00E715D9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sk-SK"/>
        </w:rPr>
        <w:t>Obráť to na žart. </w:t>
      </w:r>
      <w:r w:rsidRPr="00E715D9">
        <w:rPr>
          <w:rFonts w:ascii="Times New Roman" w:eastAsia="Times New Roman" w:hAnsi="Times New Roman" w:cs="Times New Roman"/>
          <w:color w:val="292929"/>
          <w:sz w:val="28"/>
          <w:szCs w:val="28"/>
          <w:lang w:eastAsia="sk-SK"/>
        </w:rPr>
        <w:t>Ak sa ti napríklad niekto posmieva, že si tučný, môžeš mu povedať: „Fakt? A ja som si myslel, že sú to svaly!“</w:t>
      </w:r>
    </w:p>
    <w:p w14:paraId="03A6A987" w14:textId="7FDBD9C5" w:rsidR="00E715D9" w:rsidRPr="00E715D9" w:rsidRDefault="00E715D9" w:rsidP="00E715D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sk-SK"/>
        </w:rPr>
        <w:t xml:space="preserve">8. </w:t>
      </w:r>
      <w:r w:rsidRPr="00E715D9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sk-SK"/>
        </w:rPr>
        <w:t>Odíď. </w:t>
      </w:r>
      <w:r w:rsidRPr="00E715D9">
        <w:rPr>
          <w:rFonts w:ascii="Times New Roman" w:eastAsia="Times New Roman" w:hAnsi="Times New Roman" w:cs="Times New Roman"/>
          <w:color w:val="292929"/>
          <w:sz w:val="28"/>
          <w:szCs w:val="28"/>
          <w:lang w:eastAsia="sk-SK"/>
        </w:rPr>
        <w:t>Devätnásťročná Nora hovorí: „Ak zostaneš ticho, ukážeš, že si zrelý a že si silnejší než ten, kto ťa šikanuje. Prejavíš tým sebaovládanie, niečo, čo tomu druhému chýba.“</w:t>
      </w:r>
    </w:p>
    <w:p w14:paraId="337B4223" w14:textId="7F9D6E93" w:rsidR="00E715D9" w:rsidRPr="00E715D9" w:rsidRDefault="00E715D9" w:rsidP="00E715D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sk-SK"/>
        </w:rPr>
        <w:t xml:space="preserve">9. </w:t>
      </w:r>
      <w:r w:rsidRPr="00E715D9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sk-SK"/>
        </w:rPr>
        <w:t>Buduj si sebaúctu. </w:t>
      </w:r>
      <w:r w:rsidRPr="00E715D9">
        <w:rPr>
          <w:rFonts w:ascii="Times New Roman" w:eastAsia="Times New Roman" w:hAnsi="Times New Roman" w:cs="Times New Roman"/>
          <w:color w:val="292929"/>
          <w:sz w:val="28"/>
          <w:szCs w:val="28"/>
          <w:lang w:eastAsia="sk-SK"/>
        </w:rPr>
        <w:t>„Druhí vycítia, keď nie si v pohode,“ hovorí Rita. „Môžu to využiť a sebaúctu ti zničiť úplne.“</w:t>
      </w:r>
    </w:p>
    <w:p w14:paraId="51BE073E" w14:textId="50C4A836" w:rsidR="00E715D9" w:rsidRPr="00E715D9" w:rsidRDefault="00E715D9" w:rsidP="00E715D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sk-SK"/>
        </w:rPr>
      </w:pPr>
    </w:p>
    <w:p w14:paraId="1AA4F509" w14:textId="029ED045" w:rsidR="00E715D9" w:rsidRPr="00E715D9" w:rsidRDefault="00E715D9">
      <w:pPr>
        <w:rPr>
          <w:rFonts w:ascii="Times New Roman" w:eastAsia="Times New Roman" w:hAnsi="Times New Roman" w:cs="Times New Roman"/>
          <w:color w:val="292929"/>
          <w:sz w:val="28"/>
          <w:szCs w:val="28"/>
          <w:lang w:eastAsia="sk-SK"/>
        </w:rPr>
      </w:pPr>
    </w:p>
    <w:sectPr w:rsidR="00E715D9" w:rsidRPr="00E71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741EB"/>
    <w:multiLevelType w:val="hybridMultilevel"/>
    <w:tmpl w:val="328818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90B41"/>
    <w:multiLevelType w:val="multilevel"/>
    <w:tmpl w:val="BC0EF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3A69C1"/>
    <w:multiLevelType w:val="multilevel"/>
    <w:tmpl w:val="B76E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704B99"/>
    <w:multiLevelType w:val="multilevel"/>
    <w:tmpl w:val="F65C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D319C6"/>
    <w:multiLevelType w:val="multilevel"/>
    <w:tmpl w:val="0B3EC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5D9"/>
    <w:rsid w:val="003445C6"/>
    <w:rsid w:val="00E7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E7C3E"/>
  <w15:chartTrackingRefBased/>
  <w15:docId w15:val="{9527C8E5-ED97-4CFF-9F92-B7533D613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E715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715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15D9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715D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lnywebov">
    <w:name w:val="Normal (Web)"/>
    <w:basedOn w:val="Normlny"/>
    <w:uiPriority w:val="99"/>
    <w:semiHidden/>
    <w:unhideWhenUsed/>
    <w:rsid w:val="00E71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71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8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7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0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32368">
                  <w:marLeft w:val="48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9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6102">
                  <w:marLeft w:val="48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1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5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48799">
                  <w:marLeft w:val="48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2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50819">
                  <w:marLeft w:val="48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1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</dc:creator>
  <cp:keywords/>
  <dc:description/>
  <cp:lastModifiedBy>Michaela</cp:lastModifiedBy>
  <cp:revision>2</cp:revision>
  <dcterms:created xsi:type="dcterms:W3CDTF">2021-01-11T15:27:00Z</dcterms:created>
  <dcterms:modified xsi:type="dcterms:W3CDTF">2021-01-11T15:47:00Z</dcterms:modified>
</cp:coreProperties>
</file>