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AFD6" w14:textId="5EF74701" w:rsidR="00DB45D5" w:rsidRDefault="000161CF">
      <w:pPr>
        <w:pStyle w:val="Nagwek2"/>
        <w:spacing w:line="276" w:lineRule="auto"/>
        <w:jc w:val="center"/>
        <w:rPr>
          <w:rFonts w:ascii="Open Sans" w:hAnsi="Open Sans"/>
          <w:color w:val="FF007F"/>
          <w:sz w:val="40"/>
        </w:rPr>
      </w:pPr>
      <w:r>
        <w:rPr>
          <w:rFonts w:ascii="Times New Roman" w:hAnsi="Times New Roman"/>
          <w:b w:val="0"/>
          <w:color w:val="000000"/>
          <w:sz w:val="28"/>
        </w:rPr>
        <w:t>Zgodnie z komunikatem dyrektor</w:t>
      </w:r>
      <w:r w:rsidR="00FA04B4">
        <w:rPr>
          <w:rFonts w:ascii="Times New Roman" w:hAnsi="Times New Roman"/>
          <w:b w:val="0"/>
          <w:color w:val="000000"/>
          <w:sz w:val="28"/>
        </w:rPr>
        <w:t>a</w:t>
      </w:r>
      <w:r>
        <w:rPr>
          <w:rFonts w:ascii="Times New Roman" w:hAnsi="Times New Roman"/>
          <w:b w:val="0"/>
          <w:color w:val="000000"/>
          <w:sz w:val="28"/>
        </w:rPr>
        <w:t xml:space="preserve"> Centralnej Komisji Egzaminacyjnej z dn. </w:t>
      </w:r>
      <w:r w:rsidR="00FA04B4" w:rsidRPr="00FA04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sierpnia 2021 </w:t>
      </w:r>
      <w:r w:rsidRPr="00FA04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r</w:t>
      </w:r>
      <w:r>
        <w:rPr>
          <w:rFonts w:ascii="Times New Roman" w:hAnsi="Times New Roman"/>
          <w:b w:val="0"/>
          <w:color w:val="000000"/>
          <w:sz w:val="28"/>
        </w:rPr>
        <w:t>. w sprawie harmonogramu przeprowadzania egzaminu ósmoklasisty oraz egzaminu maturalnego w 202</w:t>
      </w:r>
      <w:r w:rsidR="00FA04B4">
        <w:rPr>
          <w:rFonts w:ascii="Times New Roman" w:hAnsi="Times New Roman"/>
          <w:b w:val="0"/>
          <w:color w:val="000000"/>
          <w:sz w:val="28"/>
        </w:rPr>
        <w:t>2</w:t>
      </w:r>
      <w:r>
        <w:rPr>
          <w:rFonts w:ascii="Times New Roman" w:hAnsi="Times New Roman"/>
          <w:b w:val="0"/>
          <w:color w:val="000000"/>
          <w:sz w:val="28"/>
        </w:rPr>
        <w:t xml:space="preserve"> roku, </w:t>
      </w:r>
      <w:r>
        <w:rPr>
          <w:rFonts w:ascii="inherit" w:hAnsi="inherit"/>
          <w:i/>
          <w:color w:val="000000"/>
          <w:sz w:val="28"/>
        </w:rPr>
        <w:t xml:space="preserve">egzamin ósmoklasisty zostanie przeprowadzony w dniach </w:t>
      </w:r>
      <w:r w:rsidR="00FA04B4">
        <w:rPr>
          <w:rFonts w:ascii="inherit" w:hAnsi="inherit"/>
          <w:i/>
          <w:color w:val="000000"/>
          <w:sz w:val="28"/>
        </w:rPr>
        <w:t>2</w:t>
      </w:r>
      <w:r w:rsidR="009A7DED">
        <w:rPr>
          <w:rFonts w:ascii="inherit" w:hAnsi="inherit"/>
          <w:i/>
          <w:color w:val="000000"/>
          <w:sz w:val="28"/>
        </w:rPr>
        <w:t>4</w:t>
      </w:r>
      <w:r>
        <w:rPr>
          <w:rFonts w:ascii="inherit" w:hAnsi="inherit"/>
          <w:i/>
          <w:color w:val="000000"/>
          <w:sz w:val="28"/>
        </w:rPr>
        <w:t>.05-2</w:t>
      </w:r>
      <w:r w:rsidR="00FA04B4">
        <w:rPr>
          <w:rFonts w:ascii="inherit" w:hAnsi="inherit"/>
          <w:i/>
          <w:color w:val="000000"/>
          <w:sz w:val="28"/>
        </w:rPr>
        <w:t>6</w:t>
      </w:r>
      <w:r>
        <w:rPr>
          <w:rFonts w:ascii="inherit" w:hAnsi="inherit"/>
          <w:i/>
          <w:color w:val="000000"/>
          <w:sz w:val="28"/>
        </w:rPr>
        <w:t>.05.202</w:t>
      </w:r>
      <w:r w:rsidR="00FA04B4">
        <w:rPr>
          <w:rFonts w:ascii="inherit" w:hAnsi="inherit"/>
          <w:i/>
          <w:color w:val="000000"/>
          <w:sz w:val="28"/>
        </w:rPr>
        <w:t>2</w:t>
      </w:r>
      <w:r>
        <w:rPr>
          <w:rFonts w:ascii="inherit" w:hAnsi="inherit"/>
          <w:i/>
          <w:color w:val="000000"/>
          <w:sz w:val="28"/>
        </w:rPr>
        <w:t>r.</w:t>
      </w:r>
    </w:p>
    <w:p w14:paraId="4B6B9E93" w14:textId="77777777" w:rsidR="00DB45D5" w:rsidRDefault="00DB45D5">
      <w:pPr>
        <w:pStyle w:val="Textbody"/>
        <w:spacing w:after="160" w:line="285" w:lineRule="atLeast"/>
        <w:rPr>
          <w:rFonts w:ascii="Times New Roman" w:hAnsi="Times New Roman"/>
          <w:color w:val="777777"/>
          <w:sz w:val="28"/>
        </w:rPr>
      </w:pPr>
    </w:p>
    <w:p w14:paraId="7AAF5493" w14:textId="77777777" w:rsidR="00DB45D5" w:rsidRDefault="00DB45D5">
      <w:pPr>
        <w:pStyle w:val="Textbody"/>
        <w:spacing w:after="160" w:line="285" w:lineRule="atLeast"/>
        <w:rPr>
          <w:rFonts w:ascii="Open Sans" w:eastAsia="Open Sans" w:hAnsi="Open Sans" w:cs="Open Sans"/>
          <w:color w:val="777777"/>
          <w:sz w:val="19"/>
          <w:szCs w:val="19"/>
        </w:rPr>
      </w:pPr>
    </w:p>
    <w:p w14:paraId="334C902D" w14:textId="77777777" w:rsidR="00DB45D5" w:rsidRDefault="000161CF">
      <w:pPr>
        <w:pStyle w:val="Textbody"/>
        <w:spacing w:after="160" w:line="285" w:lineRule="atLeast"/>
        <w:jc w:val="center"/>
        <w:rPr>
          <w:rFonts w:ascii="Times New Roman" w:hAnsi="Times New Roman"/>
          <w:b/>
          <w:i/>
          <w:color w:val="0000FF"/>
          <w:sz w:val="28"/>
        </w:rPr>
      </w:pPr>
      <w:r>
        <w:rPr>
          <w:rFonts w:ascii="Times New Roman" w:hAnsi="Times New Roman"/>
          <w:b/>
          <w:i/>
          <w:color w:val="0000FF"/>
          <w:sz w:val="28"/>
        </w:rPr>
        <w:t>HARMONOGRAM EGZAMINU ÓSMOKLASISTY</w:t>
      </w:r>
    </w:p>
    <w:p w14:paraId="1B43E318" w14:textId="77777777" w:rsidR="00DB45D5" w:rsidRDefault="00DB45D5">
      <w:pPr>
        <w:pStyle w:val="Textbody"/>
        <w:spacing w:after="160" w:line="285" w:lineRule="atLeast"/>
        <w:rPr>
          <w:rFonts w:ascii="Times New Roman" w:hAnsi="Times New Roman"/>
          <w:b/>
          <w:i/>
          <w:color w:val="000000"/>
          <w:sz w:val="28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7413"/>
        <w:gridCol w:w="140"/>
      </w:tblGrid>
      <w:tr w:rsidR="00DB45D5" w14:paraId="1076F8CC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BD3E8" w14:textId="77777777" w:rsidR="00DB45D5" w:rsidRDefault="000161C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D29FF" w14:textId="77777777" w:rsidR="00DB45D5" w:rsidRDefault="000161CF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W szkołach dla </w:t>
            </w:r>
            <w:r>
              <w:rPr>
                <w:rFonts w:ascii="Times New Roman" w:hAnsi="Times New Roman"/>
                <w:color w:val="000000"/>
                <w:sz w:val="28"/>
              </w:rPr>
              <w:t>dzieci i młodzieży oraz w szkołach dla dorosłych, w których nauka kończy się w semestrze wiosennym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0F6C0" w14:textId="77777777" w:rsidR="00DB45D5" w:rsidRDefault="00DB45D5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B45D5" w14:paraId="244BB9AD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363CE" w14:textId="77777777" w:rsidR="00DB45D5" w:rsidRDefault="000161CF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W terminie</w:t>
            </w:r>
          </w:p>
          <w:p w14:paraId="3188AA6E" w14:textId="77777777" w:rsidR="00DB45D5" w:rsidRDefault="000161CF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głównym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F1A92" w14:textId="6EE481BD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1. język polski – 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4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maja 202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2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r.</w:t>
            </w:r>
          </w:p>
          <w:p w14:paraId="6FAB405B" w14:textId="77777777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(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w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t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o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r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e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k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) – godz. 9:00</w:t>
            </w:r>
          </w:p>
          <w:p w14:paraId="17D0E3CA" w14:textId="77777777" w:rsidR="00DB45D5" w:rsidRDefault="00DB45D5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</w:p>
          <w:p w14:paraId="43BF7242" w14:textId="7E99A7B7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2. matematyka –2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5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maja 202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2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r.</w:t>
            </w:r>
          </w:p>
          <w:p w14:paraId="228F1875" w14:textId="77777777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(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ś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r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o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d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a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>) – godz. 9:00</w:t>
            </w:r>
          </w:p>
          <w:p w14:paraId="66AA091B" w14:textId="77777777" w:rsidR="00DB45D5" w:rsidRDefault="00DB45D5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</w:p>
          <w:p w14:paraId="242C5163" w14:textId="08A9CDB1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3. język obcy nowożytny –  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6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maja 202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2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r.</w:t>
            </w:r>
          </w:p>
          <w:p w14:paraId="533B111D" w14:textId="77777777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(czwartek) – godz. 9:00</w:t>
            </w:r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C70AF" w14:textId="77777777" w:rsidR="00DB45D5" w:rsidRDefault="00DB45D5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DB45D5" w14:paraId="372D2696" w14:textId="77777777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EDBFF" w14:textId="77777777" w:rsidR="00DB45D5" w:rsidRDefault="000161CF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W terminie</w:t>
            </w:r>
          </w:p>
          <w:p w14:paraId="22EA7751" w14:textId="77777777" w:rsidR="00DB45D5" w:rsidRDefault="000161CF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dodatkowym</w:t>
            </w:r>
          </w:p>
        </w:tc>
        <w:tc>
          <w:tcPr>
            <w:tcW w:w="7500" w:type="dxa"/>
            <w:tcBorders>
              <w:left w:val="single" w:sz="2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F02250" w14:textId="7FD01295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1. język polski – 1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3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czerwca 202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2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r.</w:t>
            </w:r>
          </w:p>
          <w:p w14:paraId="131FBC4E" w14:textId="77777777" w:rsidR="00DB45D5" w:rsidRDefault="00DB45D5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</w:p>
          <w:p w14:paraId="4387A985" w14:textId="1A0100C9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2. matematyka – 1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4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czerwca 202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2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r.</w:t>
            </w:r>
          </w:p>
          <w:p w14:paraId="153F6860" w14:textId="77777777" w:rsidR="00DB45D5" w:rsidRDefault="00DB45D5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</w:p>
          <w:p w14:paraId="3C93D9A1" w14:textId="6136B740" w:rsidR="00DB45D5" w:rsidRDefault="000161CF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  <w:r>
              <w:rPr>
                <w:rFonts w:ascii="inherit" w:hAnsi="inherit"/>
                <w:b/>
                <w:i/>
                <w:color w:val="000000"/>
                <w:sz w:val="28"/>
              </w:rPr>
              <w:t>3. język obcy nowożytny – 1</w:t>
            </w:r>
            <w:r w:rsidR="00FA04B4">
              <w:rPr>
                <w:rFonts w:ascii="inherit" w:hAnsi="inherit"/>
                <w:b/>
                <w:i/>
                <w:color w:val="000000"/>
                <w:sz w:val="28"/>
              </w:rPr>
              <w:t>5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czerwca 202</w:t>
            </w:r>
            <w:r w:rsidR="009A7DED">
              <w:rPr>
                <w:rFonts w:ascii="inherit" w:hAnsi="inherit"/>
                <w:b/>
                <w:i/>
                <w:color w:val="000000"/>
                <w:sz w:val="28"/>
              </w:rPr>
              <w:t>2</w:t>
            </w:r>
            <w:r>
              <w:rPr>
                <w:rFonts w:ascii="inherit" w:hAnsi="inherit"/>
                <w:b/>
                <w:i/>
                <w:color w:val="000000"/>
                <w:sz w:val="28"/>
              </w:rPr>
              <w:t xml:space="preserve"> r.</w:t>
            </w:r>
          </w:p>
          <w:p w14:paraId="0F10DC85" w14:textId="5F8DEE48" w:rsidR="00DB45D5" w:rsidRDefault="00DB45D5">
            <w:pPr>
              <w:pStyle w:val="TableContents"/>
              <w:rPr>
                <w:rFonts w:ascii="inherit" w:hAnsi="inherit" w:hint="eastAsia"/>
                <w:b/>
                <w:i/>
                <w:color w:val="000000"/>
                <w:sz w:val="28"/>
              </w:rPr>
            </w:pPr>
          </w:p>
        </w:tc>
        <w:tc>
          <w:tcPr>
            <w:tcW w:w="3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8846E" w14:textId="77777777" w:rsidR="00DB45D5" w:rsidRDefault="00DB45D5">
            <w:pPr>
              <w:pStyle w:val="TableContents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169E04AC" w14:textId="62FB37AA" w:rsidR="00DB45D5" w:rsidRPr="009A7DED" w:rsidRDefault="000161CF">
      <w:pPr>
        <w:pStyle w:val="Textbody"/>
        <w:rPr>
          <w:rFonts w:hint="eastAsia"/>
        </w:rPr>
      </w:pPr>
      <w:r>
        <w:rPr>
          <w:color w:val="000000"/>
        </w:rPr>
        <w:br/>
      </w:r>
    </w:p>
    <w:p w14:paraId="65FE9FCF" w14:textId="77777777" w:rsidR="00FA04B4" w:rsidRDefault="00FA04B4">
      <w:pPr>
        <w:pStyle w:val="Textbody"/>
        <w:rPr>
          <w:b/>
          <w:bCs/>
          <w:i/>
          <w:iCs/>
          <w:color w:val="0000FF"/>
        </w:rPr>
      </w:pPr>
    </w:p>
    <w:p w14:paraId="47260470" w14:textId="7544A86F" w:rsidR="00DB45D5" w:rsidRDefault="000161CF">
      <w:pPr>
        <w:pStyle w:val="Textbody"/>
        <w:rPr>
          <w:rFonts w:hint="eastAsia"/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CZAS TRWANIA EGZAMINU ÓSMOKLASISTY Z POSZCZEGÓLNYCH PRZEDMIOTÓW</w:t>
      </w:r>
    </w:p>
    <w:p w14:paraId="1885213E" w14:textId="77777777" w:rsidR="00DB45D5" w:rsidRDefault="000161CF">
      <w:pPr>
        <w:pStyle w:val="Textbody"/>
        <w:jc w:val="center"/>
        <w:rPr>
          <w:rFonts w:hint="eastAsia"/>
          <w:b/>
          <w:bCs/>
          <w:i/>
          <w:iCs/>
          <w:color w:val="0000FF"/>
        </w:rPr>
      </w:pPr>
      <w:r>
        <w:rPr>
          <w:b/>
          <w:bCs/>
          <w:i/>
          <w:iCs/>
          <w:color w:val="000000"/>
        </w:rPr>
        <w:t xml:space="preserve">                     Czas (w minutach)</w:t>
      </w:r>
    </w:p>
    <w:p w14:paraId="46591839" w14:textId="77777777" w:rsidR="00DB45D5" w:rsidRDefault="00DB45D5">
      <w:pPr>
        <w:pStyle w:val="Textbody"/>
        <w:rPr>
          <w:rFonts w:hint="eastAsia"/>
          <w:b/>
          <w:bCs/>
          <w:i/>
          <w:iCs/>
          <w:color w:val="0000FF"/>
        </w:rPr>
      </w:pPr>
    </w:p>
    <w:p w14:paraId="63030E3C" w14:textId="77777777" w:rsidR="00DB45D5" w:rsidRDefault="000161CF">
      <w:pPr>
        <w:pStyle w:val="Textbody"/>
        <w:rPr>
          <w:rFonts w:hint="eastAsia"/>
          <w:color w:val="000000"/>
        </w:rPr>
      </w:pPr>
      <w:r>
        <w:rPr>
          <w:b/>
          <w:bCs/>
          <w:color w:val="000000"/>
        </w:rPr>
        <w:t xml:space="preserve">język polski </w:t>
      </w:r>
      <w:r>
        <w:rPr>
          <w:color w:val="000000"/>
        </w:rPr>
        <w:t>120  wydłużenie do 180</w:t>
      </w:r>
    </w:p>
    <w:p w14:paraId="0745F13C" w14:textId="77777777" w:rsidR="00DB45D5" w:rsidRDefault="000161CF">
      <w:pPr>
        <w:pStyle w:val="Textbody"/>
        <w:rPr>
          <w:rFonts w:hint="eastAsia"/>
          <w:color w:val="000000"/>
        </w:rPr>
      </w:pPr>
      <w:r>
        <w:rPr>
          <w:b/>
          <w:bCs/>
          <w:color w:val="000000"/>
        </w:rPr>
        <w:t>matematyka</w:t>
      </w:r>
      <w:r>
        <w:rPr>
          <w:color w:val="000000"/>
        </w:rPr>
        <w:t xml:space="preserve"> 100 wydłużenie do 150</w:t>
      </w:r>
    </w:p>
    <w:p w14:paraId="214451AE" w14:textId="77777777" w:rsidR="00DB45D5" w:rsidRDefault="000161CF">
      <w:pPr>
        <w:pStyle w:val="Textbody"/>
        <w:rPr>
          <w:rFonts w:hint="eastAsia"/>
          <w:color w:val="000000"/>
        </w:rPr>
      </w:pPr>
      <w:r>
        <w:rPr>
          <w:b/>
          <w:bCs/>
          <w:color w:val="000000"/>
        </w:rPr>
        <w:t xml:space="preserve">język obcy nowożytny </w:t>
      </w:r>
      <w:r>
        <w:rPr>
          <w:color w:val="000000"/>
        </w:rPr>
        <w:t xml:space="preserve">90 wydłużenie do 135  </w:t>
      </w:r>
    </w:p>
    <w:sectPr w:rsidR="00DB45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C74A" w14:textId="77777777" w:rsidR="000161CF" w:rsidRDefault="000161CF">
      <w:pPr>
        <w:rPr>
          <w:rFonts w:hint="eastAsia"/>
        </w:rPr>
      </w:pPr>
      <w:r>
        <w:separator/>
      </w:r>
    </w:p>
  </w:endnote>
  <w:endnote w:type="continuationSeparator" w:id="0">
    <w:p w14:paraId="0153626F" w14:textId="77777777" w:rsidR="000161CF" w:rsidRDefault="000161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6C48" w14:textId="77777777" w:rsidR="000161CF" w:rsidRDefault="000161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E0FA96" w14:textId="77777777" w:rsidR="000161CF" w:rsidRDefault="000161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45D5"/>
    <w:rsid w:val="000161CF"/>
    <w:rsid w:val="009A7DED"/>
    <w:rsid w:val="00DB45D5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76F"/>
  <w15:docId w15:val="{96092284-A621-46C5-8CE5-99097B09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Kubiak</dc:creator>
  <cp:lastModifiedBy>Ewa Kubiak</cp:lastModifiedBy>
  <cp:revision>2</cp:revision>
  <dcterms:created xsi:type="dcterms:W3CDTF">2022-02-21T16:47:00Z</dcterms:created>
  <dcterms:modified xsi:type="dcterms:W3CDTF">2022-02-21T16:47:00Z</dcterms:modified>
</cp:coreProperties>
</file>