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490220</wp:posOffset>
            </wp:positionH>
            <wp:positionV relativeFrom="paragraph">
              <wp:posOffset>177800</wp:posOffset>
            </wp:positionV>
            <wp:extent cx="2160905" cy="1314450"/>
            <wp:effectExtent l="0" t="0" r="0" b="0"/>
            <wp:wrapTight wrapText="bothSides">
              <wp:wrapPolygon edited="0">
                <wp:start x="-120" y="0"/>
                <wp:lineTo x="-120" y="21145"/>
                <wp:lineTo x="21313" y="21145"/>
                <wp:lineTo x="21313" y="0"/>
                <wp:lineTo x="-120" y="0"/>
              </wp:wrapPolygon>
            </wp:wrapTight>
            <wp:docPr id="1" name="Obraz 2" descr="D:\Documents\Desktop\logo P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D:\Documents\Desktop\logo PSP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2"/>
        </w:rPr>
        <w:t xml:space="preserve">WYKAZ PODRĘCZNIKÓW NA ROK </w:t>
      </w:r>
      <w:bookmarkStart w:id="0" w:name="__DdeLink__71889_2090673273"/>
      <w:r>
        <w:rPr>
          <w:rFonts w:cs="Times New Roman" w:ascii="Times New Roman" w:hAnsi="Times New Roman"/>
          <w:b/>
          <w:sz w:val="32"/>
        </w:rPr>
        <w:t>SZKOLNY 2022/202</w:t>
      </w:r>
      <w:bookmarkEnd w:id="0"/>
      <w:r>
        <w:rPr>
          <w:rFonts w:cs="Times New Roman" w:ascii="Times New Roman" w:hAnsi="Times New Roman"/>
          <w:b/>
          <w:sz w:val="32"/>
        </w:rPr>
        <w:t>3</w:t>
        <w:br/>
      </w:r>
      <w:r>
        <w:rPr>
          <w:rFonts w:cs="Times New Roman" w:ascii="Times New Roman" w:hAnsi="Times New Roman"/>
          <w:b/>
          <w:sz w:val="32"/>
          <w:szCs w:val="32"/>
        </w:rPr>
        <w:t>KLASA II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W w:w="1026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925"/>
        <w:gridCol w:w="3431"/>
        <w:gridCol w:w="5904"/>
      </w:tblGrid>
      <w:tr>
        <w:trPr/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Lp.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Rodzaj zajęć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edukacyjnych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Tytuł podręcznika,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autor, wydawnictwo</w:t>
            </w:r>
          </w:p>
        </w:tc>
      </w:tr>
      <w:tr>
        <w:trPr/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FF0000"/>
                <w:sz w:val="24"/>
              </w:rPr>
            </w:pPr>
            <w:r>
              <w:rPr>
                <w:rFonts w:cs="Times New Roman" w:ascii="Times New Roman" w:hAnsi="Times New Roman"/>
                <w:b/>
              </w:rPr>
              <w:t xml:space="preserve">edukacja wczesnoszkolna </w:t>
              <w:br/>
            </w:r>
            <w:r>
              <w:rPr>
                <w:rFonts w:cs="Times New Roman" w:ascii="Times New Roman" w:hAnsi="Times New Roman"/>
                <w:b/>
                <w:color w:val="FF0000"/>
                <w:sz w:val="24"/>
              </w:rPr>
              <w:t>ZAPEWNIA SZKOŁA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00000A"/>
              </w:rPr>
            </w:pPr>
            <w:r>
              <w:rPr>
                <w:rFonts w:cs="Times New Roman" w:ascii="Times New Roman" w:hAnsi="Times New Roman"/>
                <w:b/>
                <w:color w:val="00000A"/>
              </w:rPr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„</w:t>
            </w:r>
            <w:r>
              <w:rPr>
                <w:rFonts w:eastAsia="Times New Roman" w:cs="Times New Roman" w:ascii="Times New Roman" w:hAnsi="Times New Roman"/>
              </w:rPr>
              <w:t>Elementarz Odkrywców” klasa II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Autorzy: Barbara Stępień, Ewa Hryszkiewicz, Joanna Winiecka-Nowak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Wydawnictwo Nowa Era </w:t>
            </w:r>
          </w:p>
        </w:tc>
      </w:tr>
      <w:tr>
        <w:trPr/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język angielski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00B0F0"/>
                <w:sz w:val="24"/>
              </w:rPr>
            </w:pPr>
            <w:r>
              <w:rPr>
                <w:rFonts w:cs="Times New Roman" w:ascii="Times New Roman" w:hAnsi="Times New Roman"/>
                <w:b/>
                <w:color w:val="00B0F0"/>
                <w:sz w:val="24"/>
              </w:rPr>
              <w:t>ZAPEWNIA SZKOŁA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00B0F0"/>
                <w:sz w:val="24"/>
              </w:rPr>
            </w:pPr>
            <w:r>
              <w:rPr>
                <w:rFonts w:cs="Times New Roman" w:ascii="Times New Roman" w:hAnsi="Times New Roman"/>
                <w:b/>
                <w:color w:val="00B0F0"/>
                <w:sz w:val="24"/>
              </w:rPr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fr-FR"/>
              </w:rPr>
              <w:t xml:space="preserve">Tiger 2 książka i ćwiczenia, </w:t>
            </w:r>
            <w:r>
              <w:rPr>
                <w:rFonts w:cs="Times New Roman" w:ascii="Times New Roman" w:hAnsi="Times New Roman"/>
              </w:rPr>
              <w:t xml:space="preserve">Carol Read, mark Ormerod, Magdalena Kondro, Macmillan, </w:t>
            </w:r>
          </w:p>
        </w:tc>
      </w:tr>
      <w:tr>
        <w:trPr/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</w:rPr>
              <w:t>język hiszpański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</w:rPr>
              <w:t>ZAKUPUJĄ RODZICE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val="fr-FR"/>
              </w:rPr>
              <w:t>Colega 1 Podręcznik i ćwiczenia</w:t>
            </w:r>
          </w:p>
          <w:p>
            <w:pPr>
              <w:pStyle w:val="Normal"/>
              <w:spacing w:before="0" w:after="0"/>
              <w:rPr/>
            </w:pPr>
            <w:hyperlink r:id="rId3">
              <w:r>
                <w:rPr>
                  <w:rStyle w:val="InternetLink"/>
                  <w:rFonts w:cs="Times New Roman" w:ascii="Times New Roman" w:hAnsi="Times New Roman"/>
                  <w:color w:val="00000A"/>
                  <w:u w:val="none"/>
                  <w:effect w:val="blinkBackground"/>
                  <w:lang w:val="fr-FR"/>
                </w:rPr>
                <w:t>Autorzy</w:t>
              </w:r>
            </w:hyperlink>
            <w:r>
              <w:rPr>
                <w:rFonts w:cs="Times New Roman" w:ascii="Times New Roman" w:hAnsi="Times New Roman"/>
                <w:lang w:val="fr-FR"/>
              </w:rPr>
              <w:t>: </w:t>
            </w:r>
            <w:hyperlink r:id="rId4">
              <w:r>
                <w:rPr>
                  <w:rStyle w:val="InternetLink"/>
                  <w:rFonts w:cs="Times New Roman" w:ascii="Times New Roman" w:hAnsi="Times New Roman"/>
                  <w:color w:val="00000A"/>
                  <w:u w:val="none"/>
                  <w:effect w:val="blinkBackground"/>
                  <w:lang w:val="fr-FR"/>
                </w:rPr>
                <w:t>Ma Luisa Hortelano</w:t>
              </w:r>
            </w:hyperlink>
            <w:r>
              <w:rPr>
                <w:rFonts w:cs="Times New Roman" w:ascii="Times New Roman" w:hAnsi="Times New Roman"/>
                <w:lang w:val="fr-FR"/>
              </w:rPr>
              <w:t>, </w:t>
            </w:r>
            <w:hyperlink r:id="rId5">
              <w:r>
                <w:rPr>
                  <w:rStyle w:val="InternetLink"/>
                  <w:rFonts w:cs="Times New Roman" w:ascii="Times New Roman" w:hAnsi="Times New Roman"/>
                  <w:color w:val="00000A"/>
                  <w:u w:val="none"/>
                  <w:effect w:val="blinkBackground"/>
                  <w:lang w:val="fr-FR"/>
                </w:rPr>
                <w:t>Elena G. Hortelano</w:t>
              </w:r>
            </w:hyperlink>
            <w:r>
              <w:rPr>
                <w:rFonts w:cs="Times New Roman" w:ascii="Times New Roman" w:hAnsi="Times New Roman"/>
                <w:lang w:val="fr-FR"/>
              </w:rPr>
              <w:t>, </w:t>
            </w:r>
            <w:hyperlink r:id="rId6">
              <w:r>
                <w:rPr>
                  <w:rStyle w:val="InternetLink"/>
                  <w:rFonts w:cs="Times New Roman" w:ascii="Times New Roman" w:hAnsi="Times New Roman"/>
                  <w:color w:val="00000A"/>
                  <w:u w:val="none"/>
                  <w:effect w:val="blinkBackground"/>
                  <w:lang w:val="fr-FR"/>
                </w:rPr>
                <w:t>María José Lorente</w:t>
              </w:r>
            </w:hyperlink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effect w:val="blinkBackground"/>
                <w:lang w:val="fr-FR"/>
              </w:rPr>
              <w:t>Wydawnictwo Edelsa  ISBN : 978-84-7711-656-1</w:t>
            </w:r>
          </w:p>
        </w:tc>
      </w:tr>
      <w:tr>
        <w:trPr/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</w:rPr>
              <w:t>religia rzymskokatolicka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</w:rPr>
              <w:t>ZAKUPUJĄ RODZICE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</w:rPr>
              <w:t>„</w:t>
            </w:r>
            <w:r>
              <w:rPr>
                <w:rFonts w:cs="Times New Roman" w:ascii="Times New Roman" w:hAnsi="Times New Roman"/>
              </w:rPr>
              <w:t>Idziemy do Jezusa” – podręcznik do religii katolickiej do kl. II autorzy: D.Kurpiński i i</w:t>
            </w:r>
            <w:bookmarkStart w:id="1" w:name="_GoBack"/>
            <w:bookmarkEnd w:id="1"/>
            <w:r>
              <w:rPr>
                <w:rFonts w:cs="Times New Roman" w:ascii="Times New Roman" w:hAnsi="Times New Roman"/>
              </w:rPr>
              <w:t xml:space="preserve">nni, </w:t>
              <w:br/>
              <w:t>Wydawnictwo Jedność Kielce 2012</w:t>
              <w:br/>
              <w:t>ISBN: 978-83-74-42-581-0</w:t>
            </w:r>
          </w:p>
        </w:tc>
      </w:tr>
      <w:tr>
        <w:trPr/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</w:rPr>
              <w:t>religia prawosławna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</w:rPr>
              <w:t>ZAKUPUJĄ RODZICE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Heading1"/>
              <w:spacing w:before="0" w:after="0"/>
              <w:rPr>
                <w:rFonts w:ascii="Times New Roman" w:hAnsi="Times New Roman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„</w:t>
            </w:r>
            <w:r>
              <w:rPr>
                <w:rFonts w:ascii="Times New Roman" w:hAnsi="Times New Roman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Dobra Nowina i ja”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Podręcznik do nauki religii prawosławnej dla klasy II szkoły podstawowej"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oraz zeszyt ćwiczeń</w:t>
            </w:r>
            <w:r>
              <w:rPr>
                <w:rFonts w:ascii="Times New Roman" w:hAnsi="Times New Roman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br/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Autor: Ks. Andrzej Busłowski, Lilla Busłowska</w:t>
            </w:r>
            <w:r>
              <w:rPr>
                <w:rFonts w:ascii="Times New Roman" w:hAnsi="Times New Roman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br/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Wydawnictwo: Warszawska Metropolia Prawosławna, Hajnówka 2015, </w:t>
            </w:r>
          </w:p>
        </w:tc>
      </w:tr>
      <w:tr>
        <w:trPr/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</w:rPr>
              <w:t>6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color w:val="009933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</w:rPr>
              <w:t>etyka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9933"/>
                <w:sz w:val="24"/>
                <w:szCs w:val="24"/>
                <w:lang w:val="fr-FR"/>
              </w:rPr>
              <w:t>KARTY PRACY Z PODRĘCZNIKA ZAPEWNIA SZKOŁA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  <w:t>„</w:t>
            </w:r>
            <w:r>
              <w:rPr>
                <w:rFonts w:eastAsia="Times New Roman" w:cs="Times New Roman" w:ascii="Times New Roman" w:hAnsi="Times New Roman"/>
                <w:lang w:val="fr-FR"/>
              </w:rPr>
              <w:t> </w:t>
            </w:r>
            <w:r>
              <w:rPr>
                <w:rFonts w:eastAsia="Times New Roman" w:cs="Times New Roman" w:ascii="Times New Roman" w:hAnsi="Times New Roman"/>
                <w:lang w:val="fr-FR"/>
              </w:rPr>
              <w:t>Chcemy być lepsi</w:t>
            </w:r>
            <w:r>
              <w:rPr>
                <w:rFonts w:cs="Times New Roman" w:ascii="Times New Roman" w:hAnsi="Times New Roman"/>
                <w:lang w:val="fr-FR"/>
              </w:rPr>
              <w:t>”</w:t>
            </w:r>
            <w:r>
              <w:rPr>
                <w:rFonts w:eastAsia="Times New Roman" w:cs="Times New Roman" w:ascii="Times New Roman" w:hAnsi="Times New Roman"/>
                <w:lang w:val="fr-FR"/>
              </w:rPr>
              <w:t>  Podręcznik i program nauczania do klasy I, II, III szkoły podstawowej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lang w:val="fr-FR"/>
              </w:rPr>
            </w:pPr>
            <w:r>
              <w:rPr>
                <w:rFonts w:eastAsia="Times New Roman" w:cs="Times New Roman" w:ascii="Times New Roman" w:hAnsi="Times New Roman"/>
                <w:lang w:val="fr-FR"/>
              </w:rPr>
              <w:t>Marek Gorczyk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eastAsia="Times New Roman" w:cs="Times New Roman" w:ascii="Times New Roman" w:hAnsi="Times New Roman"/>
                <w:lang w:val="fr-FR"/>
              </w:rPr>
              <w:t>Wydawnictwo Siedmioróg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pl-PL" w:eastAsia="pl-PL" w:bidi="ar-SA"/>
    </w:rPr>
  </w:style>
  <w:style w:type="paragraph" w:styleId="Heading1">
    <w:name w:val="Heading 1"/>
    <w:basedOn w:val="Heading"/>
    <w:qFormat/>
    <w:pPr>
      <w:outlineLvl w:val="0"/>
    </w:pPr>
    <w:rPr/>
  </w:style>
  <w:style w:type="paragraph" w:styleId="Heading2">
    <w:name w:val="Heading 2"/>
    <w:basedOn w:val="Heading"/>
    <w:qFormat/>
    <w:pPr>
      <w:outlineLvl w:val="1"/>
    </w:pPr>
    <w:rPr/>
  </w:style>
  <w:style w:type="paragraph" w:styleId="Heading3">
    <w:name w:val="Heading 3"/>
    <w:basedOn w:val="Heading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2212c"/>
    <w:rPr>
      <w:rFonts w:ascii="Tahoma" w:hAnsi="Tahoma" w:cs="Tahoma"/>
      <w:sz w:val="16"/>
      <w:szCs w:val="16"/>
    </w:rPr>
  </w:style>
  <w:style w:type="character" w:styleId="InternetLink" w:customStyle="1">
    <w:name w:val="Internet Link"/>
    <w:rPr>
      <w:color w:val="000080"/>
      <w:u w:val="single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2212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62212c"/>
    <w:pPr>
      <w:widowControl/>
      <w:suppressAutoHyphens w:val="true"/>
      <w:bidi w:val="0"/>
      <w:spacing w:lineRule="auto" w:line="240"/>
      <w:jc w:val="left"/>
    </w:pPr>
    <w:rPr>
      <w:rFonts w:ascii="Calibri" w:hAnsi="Calibri" w:eastAsia="Times New Roman" w:cs="Calibri"/>
      <w:color w:val="000000"/>
      <w:sz w:val="24"/>
      <w:szCs w:val="24"/>
      <w:lang w:val="pl-PL" w:eastAsia="pl-PL" w:bidi="ar-SA"/>
    </w:rPr>
  </w:style>
  <w:style w:type="paragraph" w:styleId="Quotations" w:customStyle="1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google.pl/search?client=safari&amp;channel=iphone_bm&amp;q=colega+1+autorzy&amp;stick=H4sIAAAAAAAAAOPgE-LVT9c3NEzPMCo3NchJ0ZLJTrbST8rPz9YvL8osKUnNiy_PL8q2SiwtycgvAgCMkQxgLwAAAA&amp;sa=X&amp;ved=0ahUKEwi6pJeLjNPbAhWlBZoKHVJjA-EQ6BMIsAEoADAO" TargetMode="External"/><Relationship Id="rId4" Type="http://schemas.openxmlformats.org/officeDocument/2006/relationships/hyperlink" Target="https://www.google.pl/search?client=safari&amp;channel=iphone_bm&amp;q=colega+1+ma+luisa+hortelano&amp;stick=H4sIAAAAAAAAAOPgE-LVT9c3NEzPMCo3NchJUeIBc00KUnLiy4y0ZLKTrfST8vOz9cuLMktKUvPiy_OLsq0SS0sy8osACzvSjz0AAAA&amp;sa=X&amp;ved=0ahUKEwi6pJeLjNPbAhWlBZoKHVJjA-EQmxMIsQEoATAO" TargetMode="External"/><Relationship Id="rId5" Type="http://schemas.openxmlformats.org/officeDocument/2006/relationships/hyperlink" Target="https://www.google.pl/search?client=safari&amp;channel=iphone_bm&amp;q=colega+1+elena+g.+hortelano&amp;stick=H4sIAAAAAAAAAOPgE-LVT9c3NEzPMCo3NchJUeIBcTOy0s0z8pILtGSyk630k_Lzs_XLizJLSlLz4svzi7KtEktLMvKLAGyRQOU9AAAA&amp;sa=X&amp;ved=0ahUKEwi6pJeLjNPbAhWlBZoKHVJjA-EQmxMIsgEoAjAO" TargetMode="External"/><Relationship Id="rId6" Type="http://schemas.openxmlformats.org/officeDocument/2006/relationships/hyperlink" Target="https://www.google.pl/search?client=safari&amp;channel=iphone_bm&amp;q=colega+1+mar&#237;a+jos&#233;+lorente&amp;stick=H4sIAAAAAAAAAOPgE-LVT9c3NEzPMCo3NchJUeIBc42LjFLKi3O1ZLKTrfST8vOz9cuLMktKUvPiy_OLsq0SS0sy8osACq0a6D0AAAA&amp;sa=X&amp;ved=0ahUKEwi6pJeLjNPbAhWlBZoKHVJjA-EQmxMIswEoAzAO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LibreOffice/4.4.4.3$MacOSX_X86_64 LibreOffice_project/2c39ebcf046445232b798108aa8a7e7d89552ea8</Application>
  <Paragraphs>35</Paragraphs>
  <Company>MTM Styl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2018-07-20T06:35:00Z</dcterms:created>
  <dc:creator>Agnieszka</dc:creator>
  <dc:language>pl-PL</dc:language>
  <cp:lastPrinted>2021-05-31T13:05:20Z</cp:lastPrinted>
  <dcterms:modified xsi:type="dcterms:W3CDTF">2022-07-13T11:26:53Z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MTM Styl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