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E90C7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10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DA7F1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02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0E27F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0E27FE">
        <w:rPr>
          <w:rFonts w:asciiTheme="minorHAnsi" w:hAnsiTheme="minorHAnsi" w:cstheme="minorHAnsi"/>
          <w:color w:val="222222"/>
        </w:rPr>
        <w:t xml:space="preserve">Na základe </w:t>
      </w:r>
      <w:r w:rsidR="002307EF" w:rsidRPr="000E27FE">
        <w:rPr>
          <w:rFonts w:asciiTheme="minorHAnsi" w:hAnsiTheme="minorHAnsi" w:cstheme="minorHAnsi"/>
          <w:color w:val="222222"/>
        </w:rPr>
        <w:t>pozitívneho výsledku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E27FE">
        <w:rPr>
          <w:rFonts w:asciiTheme="minorHAnsi" w:hAnsiTheme="minorHAnsi" w:cstheme="minorHAnsi"/>
          <w:color w:val="222222"/>
        </w:rPr>
        <w:t>Ag</w:t>
      </w:r>
      <w:proofErr w:type="spellEnd"/>
      <w:r w:rsidRPr="000E27FE">
        <w:rPr>
          <w:rFonts w:asciiTheme="minorHAnsi" w:hAnsiTheme="minorHAnsi" w:cstheme="minorHAnsi"/>
          <w:color w:val="222222"/>
        </w:rPr>
        <w:t xml:space="preserve"> testu </w:t>
      </w:r>
      <w:r w:rsidR="0041460E" w:rsidRPr="000E27FE">
        <w:rPr>
          <w:rFonts w:asciiTheme="minorHAnsi" w:hAnsiTheme="minorHAnsi" w:cstheme="minorHAnsi"/>
          <w:color w:val="222222"/>
        </w:rPr>
        <w:t xml:space="preserve">na </w:t>
      </w:r>
      <w:r w:rsidR="002307EF" w:rsidRPr="000E27FE">
        <w:rPr>
          <w:rFonts w:asciiTheme="minorHAnsi" w:hAnsiTheme="minorHAnsi" w:cstheme="minorHAnsi"/>
          <w:color w:val="222222"/>
        </w:rPr>
        <w:t>ochoreni</w:t>
      </w:r>
      <w:r w:rsidR="0041460E" w:rsidRPr="000E27FE">
        <w:rPr>
          <w:rFonts w:asciiTheme="minorHAnsi" w:hAnsiTheme="minorHAnsi" w:cstheme="minorHAnsi"/>
          <w:color w:val="222222"/>
        </w:rPr>
        <w:t>e</w:t>
      </w:r>
      <w:r w:rsidR="000E27FE" w:rsidRPr="000E27FE">
        <w:rPr>
          <w:rFonts w:asciiTheme="minorHAnsi" w:hAnsiTheme="minorHAnsi" w:cstheme="minorHAnsi"/>
          <w:color w:val="222222"/>
        </w:rPr>
        <w:t xml:space="preserve"> COVID </w:t>
      </w:r>
      <w:r w:rsidR="0067753C" w:rsidRPr="000E27FE">
        <w:rPr>
          <w:rFonts w:asciiTheme="minorHAnsi" w:hAnsiTheme="minorHAnsi" w:cstheme="minorHAnsi"/>
          <w:color w:val="222222"/>
        </w:rPr>
        <w:t>-</w:t>
      </w:r>
      <w:r w:rsidR="000E27FE" w:rsidRPr="000E27FE">
        <w:rPr>
          <w:rFonts w:asciiTheme="minorHAnsi" w:hAnsiTheme="minorHAnsi" w:cstheme="minorHAnsi"/>
          <w:color w:val="222222"/>
        </w:rPr>
        <w:t xml:space="preserve"> </w:t>
      </w:r>
      <w:r w:rsidR="0067753C" w:rsidRPr="000E27FE">
        <w:rPr>
          <w:rFonts w:asciiTheme="minorHAnsi" w:hAnsiTheme="minorHAnsi" w:cstheme="minorHAnsi"/>
          <w:color w:val="222222"/>
        </w:rPr>
        <w:t xml:space="preserve">19 </w:t>
      </w:r>
      <w:r w:rsidRPr="000E27FE">
        <w:rPr>
          <w:rFonts w:asciiTheme="minorHAnsi" w:hAnsiTheme="minorHAnsi" w:cstheme="minorHAnsi"/>
          <w:color w:val="222222"/>
        </w:rPr>
        <w:t>u</w:t>
      </w:r>
      <w:r w:rsidR="009775FE" w:rsidRPr="000E27FE">
        <w:rPr>
          <w:rFonts w:asciiTheme="minorHAnsi" w:hAnsiTheme="minorHAnsi" w:cstheme="minorHAnsi"/>
          <w:color w:val="222222"/>
        </w:rPr>
        <w:t> </w:t>
      </w:r>
      <w:r w:rsidR="00E90C72">
        <w:rPr>
          <w:rFonts w:asciiTheme="minorHAnsi" w:hAnsiTheme="minorHAnsi" w:cstheme="minorHAnsi"/>
          <w:color w:val="222222"/>
        </w:rPr>
        <w:t>vychovávateľa</w:t>
      </w:r>
      <w:r w:rsidR="00164F38" w:rsidRPr="000E27FE">
        <w:rPr>
          <w:rFonts w:asciiTheme="minorHAnsi" w:hAnsiTheme="minorHAnsi" w:cstheme="minorHAnsi"/>
          <w:color w:val="222222"/>
        </w:rPr>
        <w:t xml:space="preserve"> </w:t>
      </w:r>
      <w:r w:rsidR="004F4132">
        <w:rPr>
          <w:rFonts w:asciiTheme="minorHAnsi" w:hAnsiTheme="minorHAnsi" w:cstheme="minorHAnsi"/>
          <w:color w:val="222222"/>
        </w:rPr>
        <w:t xml:space="preserve">sa </w:t>
      </w:r>
      <w:r w:rsidR="002307EF" w:rsidRPr="000E27FE">
        <w:rPr>
          <w:rFonts w:asciiTheme="minorHAnsi" w:hAnsiTheme="minorHAnsi" w:cstheme="minorHAnsi"/>
          <w:color w:val="222222"/>
        </w:rPr>
        <w:t xml:space="preserve">nariaďuje plniť </w:t>
      </w:r>
      <w:r w:rsidR="002307EF" w:rsidRPr="000E27F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0E27FE">
        <w:rPr>
          <w:rFonts w:asciiTheme="minorHAnsi" w:hAnsiTheme="minorHAnsi" w:cstheme="minorHAnsi"/>
          <w:color w:val="222222"/>
        </w:rPr>
        <w:t xml:space="preserve"> u</w:t>
      </w:r>
      <w:r w:rsidR="00E90C72">
        <w:rPr>
          <w:rFonts w:asciiTheme="minorHAnsi" w:hAnsiTheme="minorHAnsi" w:cstheme="minorHAnsi"/>
          <w:color w:val="222222"/>
        </w:rPr>
        <w:t> </w:t>
      </w:r>
      <w:r w:rsidR="002307EF" w:rsidRPr="000E27FE">
        <w:rPr>
          <w:rFonts w:asciiTheme="minorHAnsi" w:hAnsiTheme="minorHAnsi" w:cstheme="minorHAnsi"/>
          <w:color w:val="222222"/>
        </w:rPr>
        <w:t>žiakov</w:t>
      </w:r>
      <w:r w:rsidR="00E90C72">
        <w:rPr>
          <w:rFonts w:asciiTheme="minorHAnsi" w:hAnsiTheme="minorHAnsi" w:cstheme="minorHAnsi"/>
          <w:color w:val="222222"/>
        </w:rPr>
        <w:t xml:space="preserve"> </w:t>
      </w:r>
      <w:r w:rsidR="004C2197" w:rsidRPr="000E27FE">
        <w:rPr>
          <w:rFonts w:asciiTheme="minorHAnsi" w:hAnsiTheme="minorHAnsi" w:cstheme="minorHAnsi"/>
          <w:b/>
          <w:color w:val="222222"/>
        </w:rPr>
        <w:t xml:space="preserve">z triedy </w:t>
      </w:r>
      <w:r w:rsidR="00E90C72">
        <w:rPr>
          <w:rFonts w:asciiTheme="minorHAnsi" w:hAnsiTheme="minorHAnsi" w:cstheme="minorHAnsi"/>
          <w:b/>
          <w:color w:val="222222"/>
        </w:rPr>
        <w:t>Rysy</w:t>
      </w:r>
      <w:r w:rsidR="0075220E" w:rsidRPr="000E27FE">
        <w:rPr>
          <w:rFonts w:asciiTheme="minorHAnsi" w:hAnsiTheme="minorHAnsi" w:cstheme="minorHAnsi"/>
          <w:b/>
          <w:color w:val="222222"/>
        </w:rPr>
        <w:t xml:space="preserve">, </w:t>
      </w:r>
      <w:r w:rsidR="005E1177" w:rsidRPr="005E1177">
        <w:rPr>
          <w:rFonts w:asciiTheme="minorHAnsi" w:hAnsiTheme="minorHAnsi" w:cstheme="minorHAnsi"/>
          <w:color w:val="222222"/>
        </w:rPr>
        <w:t xml:space="preserve">ktorí nemajú výnimku z karantény </w:t>
      </w:r>
      <w:r w:rsidR="0075220E" w:rsidRPr="000E27FE">
        <w:rPr>
          <w:rFonts w:asciiTheme="minorHAnsi" w:hAnsiTheme="minorHAnsi" w:cstheme="minorHAnsi"/>
          <w:b/>
          <w:color w:val="222222"/>
        </w:rPr>
        <w:t>a to</w:t>
      </w:r>
      <w:r w:rsidR="00743D47" w:rsidRPr="000E27FE">
        <w:rPr>
          <w:rFonts w:asciiTheme="minorHAnsi" w:hAnsiTheme="minorHAnsi" w:cstheme="minorHAnsi"/>
          <w:b/>
          <w:color w:val="222222"/>
        </w:rPr>
        <w:t xml:space="preserve"> </w:t>
      </w:r>
      <w:r w:rsidR="000010E4" w:rsidRPr="000E27FE">
        <w:rPr>
          <w:rFonts w:asciiTheme="minorHAnsi" w:hAnsiTheme="minorHAnsi" w:cstheme="minorHAnsi"/>
          <w:b/>
          <w:color w:val="222222"/>
        </w:rPr>
        <w:t xml:space="preserve">do </w:t>
      </w:r>
      <w:r w:rsidR="005E3261">
        <w:rPr>
          <w:rFonts w:asciiTheme="minorHAnsi" w:hAnsiTheme="minorHAnsi" w:cstheme="minorHAnsi"/>
          <w:b/>
          <w:color w:val="222222"/>
        </w:rPr>
        <w:t>1</w:t>
      </w:r>
      <w:r w:rsidR="00E90C72">
        <w:rPr>
          <w:rFonts w:asciiTheme="minorHAnsi" w:hAnsiTheme="minorHAnsi" w:cstheme="minorHAnsi"/>
          <w:b/>
          <w:color w:val="222222"/>
        </w:rPr>
        <w:t>3</w:t>
      </w:r>
      <w:r w:rsidRPr="000E27FE">
        <w:rPr>
          <w:rFonts w:asciiTheme="minorHAnsi" w:hAnsiTheme="minorHAnsi" w:cstheme="minorHAnsi"/>
          <w:b/>
          <w:color w:val="222222"/>
        </w:rPr>
        <w:t>.0</w:t>
      </w:r>
      <w:r w:rsidR="00E84B62">
        <w:rPr>
          <w:rFonts w:asciiTheme="minorHAnsi" w:hAnsiTheme="minorHAnsi" w:cstheme="minorHAnsi"/>
          <w:b/>
          <w:color w:val="222222"/>
        </w:rPr>
        <w:t>2</w:t>
      </w:r>
      <w:r w:rsidR="0067753C" w:rsidRPr="000E27FE">
        <w:rPr>
          <w:rFonts w:asciiTheme="minorHAnsi" w:hAnsiTheme="minorHAnsi" w:cstheme="minorHAnsi"/>
          <w:b/>
          <w:color w:val="222222"/>
        </w:rPr>
        <w:t>.</w:t>
      </w:r>
      <w:r w:rsidRPr="000E27FE">
        <w:rPr>
          <w:rFonts w:asciiTheme="minorHAnsi" w:hAnsiTheme="minorHAnsi" w:cstheme="minorHAnsi"/>
          <w:b/>
        </w:rPr>
        <w:t>2022</w:t>
      </w:r>
      <w:r w:rsidR="00C675F3" w:rsidRPr="000E27FE">
        <w:rPr>
          <w:rFonts w:asciiTheme="minorHAnsi" w:hAnsiTheme="minorHAnsi" w:cstheme="minorHAnsi"/>
          <w:b/>
        </w:rPr>
        <w:t xml:space="preserve"> /vrát</w:t>
      </w:r>
      <w:r w:rsidR="0067753C" w:rsidRPr="000E27FE">
        <w:rPr>
          <w:rFonts w:asciiTheme="minorHAnsi" w:hAnsiTheme="minorHAnsi" w:cstheme="minorHAnsi"/>
          <w:b/>
        </w:rPr>
        <w:t>a</w:t>
      </w:r>
      <w:r w:rsidR="00C675F3" w:rsidRPr="000E27FE">
        <w:rPr>
          <w:rFonts w:asciiTheme="minorHAnsi" w:hAnsiTheme="minorHAnsi" w:cstheme="minorHAnsi"/>
          <w:b/>
        </w:rPr>
        <w:t>ne/.</w:t>
      </w:r>
    </w:p>
    <w:p w:rsidR="0007719A" w:rsidRPr="000E27FE" w:rsidRDefault="0007719A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A1CA3" w:rsidRPr="000E27FE" w:rsidRDefault="002307EF" w:rsidP="000E27FE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  <w:color w:val="222222"/>
        </w:rPr>
        <w:t>Na základe platnosti Vyhlášky</w:t>
      </w:r>
      <w:r w:rsidR="005A1CA3" w:rsidRPr="000E27FE">
        <w:rPr>
          <w:rFonts w:asciiTheme="minorHAnsi" w:hAnsiTheme="minorHAnsi" w:cstheme="minorHAnsi"/>
          <w:color w:val="222222"/>
        </w:rPr>
        <w:t xml:space="preserve"> 7/2022 V.v.SR 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0E27FE" w:rsidRPr="000E27FE">
        <w:rPr>
          <w:rFonts w:asciiTheme="minorHAnsi" w:hAnsiTheme="minorHAnsi" w:cstheme="minorHAnsi"/>
          <w:color w:val="222222"/>
        </w:rPr>
        <w:t>k</w:t>
      </w:r>
      <w:r w:rsidR="005A1CA3" w:rsidRPr="000E27FE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E84B62" w:rsidRDefault="005A1CA3" w:rsidP="005A1C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Karanténa trvá 5 dní od posledného kontaktu s pozitívnou osobou, pokiaľ sa počas posledných 24 hodín pred ukončením karantény nevyskytuje ani jeden z klinických príznakov. </w:t>
      </w:r>
      <w:r w:rsidR="00E84B62" w:rsidRPr="000E27FE">
        <w:rPr>
          <w:rFonts w:asciiTheme="minorHAnsi" w:hAnsiTheme="minorHAnsi" w:cstheme="minorHAnsi"/>
        </w:rPr>
        <w:t>Karanténa sa nevzťahuje na osoby, ktoré sú očkované ale</w:t>
      </w:r>
      <w:r w:rsidR="00E84B62">
        <w:rPr>
          <w:rFonts w:asciiTheme="minorHAnsi" w:hAnsiTheme="minorHAnsi" w:cstheme="minorHAnsi"/>
        </w:rPr>
        <w:t>bo prekonali ochorenie COVID-19.</w:t>
      </w:r>
    </w:p>
    <w:p w:rsidR="00E84B62" w:rsidRDefault="005A1CA3" w:rsidP="00E84B62">
      <w:pPr>
        <w:spacing w:line="360" w:lineRule="auto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Po ukončení karantény tieto osoby musia mať 5 dní prekryté horné dýchacie cesty respirátorom FFP2. </w:t>
      </w:r>
    </w:p>
    <w:p w:rsidR="00342B6D" w:rsidRDefault="00342B6D" w:rsidP="00342B6D">
      <w:pPr>
        <w:spacing w:line="276" w:lineRule="auto"/>
        <w:jc w:val="both"/>
        <w:rPr>
          <w:rFonts w:asciiTheme="minorHAnsi" w:hAnsiTheme="minorHAnsi" w:cstheme="minorHAnsi"/>
        </w:rPr>
      </w:pPr>
    </w:p>
    <w:p w:rsidR="00342B6D" w:rsidRDefault="00342B6D" w:rsidP="00342B6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Rodičia počas tohto obdobia môžu čerpať </w:t>
      </w:r>
      <w:proofErr w:type="spellStart"/>
      <w:r>
        <w:rPr>
          <w:rFonts w:asciiTheme="minorHAnsi" w:hAnsiTheme="minorHAnsi" w:cstheme="minorHAnsi"/>
        </w:rPr>
        <w:t>pandemickú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očr</w:t>
      </w:r>
      <w:proofErr w:type="spellEnd"/>
      <w:r>
        <w:rPr>
          <w:rFonts w:asciiTheme="minorHAnsi" w:hAnsiTheme="minorHAnsi" w:cstheme="minorHAnsi"/>
        </w:rPr>
        <w:t>. </w:t>
      </w:r>
    </w:p>
    <w:p w:rsidR="000C39F8" w:rsidRPr="000E27FE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E27FE">
        <w:rPr>
          <w:rFonts w:asciiTheme="minorHAnsi" w:hAnsiTheme="minorHAnsi" w:cstheme="minorHAnsi"/>
        </w:rPr>
        <w:t xml:space="preserve">Riaditeľka SZŠ Felix </w:t>
      </w:r>
      <w:r w:rsidRPr="000E27FE">
        <w:rPr>
          <w:rFonts w:asciiTheme="minorHAnsi" w:hAnsiTheme="minorHAnsi" w:cstheme="minorHAnsi"/>
          <w:color w:val="212529"/>
        </w:rPr>
        <w:t>školy podľa § 150 ods. 5 školského zákona,</w:t>
      </w:r>
      <w:r w:rsidRPr="000E27FE">
        <w:rPr>
          <w:rFonts w:asciiTheme="minorHAnsi" w:hAnsiTheme="minorHAnsi" w:cstheme="minorHAnsi"/>
        </w:rPr>
        <w:t xml:space="preserve"> so súhlasom zriaďovateľa SZŠ Felix </w:t>
      </w:r>
      <w:r w:rsidR="00664B17">
        <w:rPr>
          <w:rStyle w:val="Siln"/>
          <w:rFonts w:asciiTheme="minorHAnsi" w:hAnsiTheme="minorHAnsi" w:cstheme="minorHAnsi"/>
          <w:color w:val="000000"/>
          <w:sz w:val="28"/>
          <w:szCs w:val="28"/>
        </w:rPr>
        <w:t>1</w:t>
      </w:r>
      <w:r w:rsidR="004F4132">
        <w:rPr>
          <w:rStyle w:val="Siln"/>
          <w:rFonts w:asciiTheme="minorHAnsi" w:hAnsiTheme="minorHAnsi" w:cstheme="minorHAnsi"/>
          <w:color w:val="000000"/>
          <w:sz w:val="28"/>
          <w:szCs w:val="28"/>
        </w:rPr>
        <w:t>1</w:t>
      </w:r>
      <w:r w:rsidR="00CA3F0D">
        <w:rPr>
          <w:rStyle w:val="Siln"/>
          <w:rFonts w:asciiTheme="minorHAnsi" w:hAnsiTheme="minorHAnsi" w:cstheme="minorHAnsi"/>
          <w:color w:val="000000"/>
          <w:sz w:val="28"/>
          <w:szCs w:val="28"/>
        </w:rPr>
        <w:t>.02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upravuje prezenčnú form</w:t>
      </w:r>
      <w:r w:rsidR="00CB5614">
        <w:rPr>
          <w:rStyle w:val="Siln"/>
          <w:rFonts w:asciiTheme="minorHAnsi" w:hAnsiTheme="minorHAnsi" w:cstheme="minorHAnsi"/>
          <w:color w:val="000000"/>
          <w:sz w:val="28"/>
          <w:szCs w:val="28"/>
        </w:rPr>
        <w:t>u na dištančnú formu vyučovania u žiakov, ktorí nemajú výnimku z karantény.</w:t>
      </w:r>
    </w:p>
    <w:p w:rsid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:rsidR="00CB5614" w:rsidRP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CB5614">
        <w:rPr>
          <w:rStyle w:val="Siln"/>
          <w:rFonts w:asciiTheme="minorHAnsi" w:hAnsiTheme="minorHAnsi" w:cstheme="minorHAnsi"/>
          <w:b w:val="0"/>
          <w:color w:val="000000"/>
        </w:rPr>
        <w:t>Žiaci, ktorí spĺňajú podmienky na výnimku z karantény, pokračujú v prezenčnej forme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E84B62" w:rsidRPr="000E27FE" w:rsidRDefault="00E84B62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Bratislava </w:t>
      </w:r>
      <w:r w:rsidR="00342B6D">
        <w:rPr>
          <w:rFonts w:asciiTheme="minorHAnsi" w:hAnsiTheme="minorHAnsi" w:cstheme="minorHAnsi"/>
        </w:rPr>
        <w:t>10</w:t>
      </w:r>
      <w:r w:rsidR="00D15E25" w:rsidRPr="000E27FE">
        <w:rPr>
          <w:rFonts w:asciiTheme="minorHAnsi" w:hAnsiTheme="minorHAnsi" w:cstheme="minorHAnsi"/>
        </w:rPr>
        <w:t>.</w:t>
      </w:r>
      <w:r w:rsidR="00DA7F1B">
        <w:rPr>
          <w:rFonts w:asciiTheme="minorHAnsi" w:hAnsiTheme="minorHAnsi" w:cstheme="minorHAnsi"/>
        </w:rPr>
        <w:t>02</w:t>
      </w:r>
      <w:r w:rsidRPr="000E27FE">
        <w:rPr>
          <w:rFonts w:asciiTheme="minorHAnsi" w:hAnsiTheme="minorHAnsi" w:cstheme="minorHAnsi"/>
        </w:rPr>
        <w:t>.202</w:t>
      </w:r>
      <w:r w:rsidR="00AB1DB4" w:rsidRPr="000E27FE">
        <w:rPr>
          <w:rFonts w:asciiTheme="minorHAnsi" w:hAnsiTheme="minorHAnsi" w:cstheme="minorHAnsi"/>
        </w:rPr>
        <w:t>2</w:t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C675F3" w:rsidRPr="000E27FE">
        <w:rPr>
          <w:rFonts w:asciiTheme="minorHAnsi" w:hAnsiTheme="minorHAnsi" w:cstheme="minorHAnsi"/>
        </w:rPr>
        <w:t xml:space="preserve">             </w:t>
      </w:r>
      <w:r w:rsidRPr="000E27FE">
        <w:rPr>
          <w:rFonts w:asciiTheme="minorHAnsi" w:hAnsiTheme="minorHAnsi" w:cstheme="minorHAnsi"/>
        </w:rPr>
        <w:t xml:space="preserve">RNDr. Alexandra </w:t>
      </w:r>
      <w:proofErr w:type="spellStart"/>
      <w:r w:rsidRPr="000E27FE">
        <w:rPr>
          <w:rFonts w:asciiTheme="minorHAnsi" w:hAnsiTheme="minorHAnsi" w:cstheme="minorHAnsi"/>
        </w:rPr>
        <w:t>Planková</w:t>
      </w:r>
      <w:proofErr w:type="spellEnd"/>
      <w:r w:rsidRPr="000E27FE">
        <w:rPr>
          <w:rFonts w:asciiTheme="minorHAnsi" w:hAnsiTheme="minorHAnsi" w:cstheme="minorHAnsi"/>
        </w:rPr>
        <w:t>, PhD.</w:t>
      </w:r>
    </w:p>
    <w:p w:rsidR="002B12BF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0E27FE" w:rsidRPr="000E27FE">
        <w:rPr>
          <w:rFonts w:asciiTheme="minorHAnsi" w:hAnsiTheme="minorHAnsi" w:cstheme="minorHAnsi"/>
        </w:rPr>
        <w:t xml:space="preserve">                  </w:t>
      </w:r>
      <w:r w:rsidRPr="000E27FE">
        <w:rPr>
          <w:rFonts w:asciiTheme="minorHAnsi" w:hAnsiTheme="minorHAnsi" w:cstheme="minorHAnsi"/>
        </w:rPr>
        <w:t>riaditeľka</w:t>
      </w:r>
      <w:r w:rsidR="0041460E" w:rsidRPr="000E27FE">
        <w:rPr>
          <w:rFonts w:asciiTheme="minorHAnsi" w:hAnsiTheme="minorHAnsi" w:cstheme="minorHAnsi"/>
        </w:rPr>
        <w:t xml:space="preserve"> SZŠ FELIX</w:t>
      </w:r>
      <w:r w:rsidRPr="000E27FE">
        <w:rPr>
          <w:rFonts w:asciiTheme="minorHAnsi" w:hAnsiTheme="minorHAnsi" w:cstheme="minorHAnsi"/>
        </w:rPr>
        <w:tab/>
      </w:r>
    </w:p>
    <w:p w:rsidR="002B12BF" w:rsidRDefault="002B12BF" w:rsidP="002B12BF">
      <w:pPr>
        <w:spacing w:line="360" w:lineRule="auto"/>
        <w:jc w:val="both"/>
      </w:pPr>
      <w:bookmarkStart w:id="0" w:name="_GoBack"/>
      <w:bookmarkEnd w:id="0"/>
    </w:p>
    <w:sectPr w:rsidR="002B12B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BB" w:rsidRDefault="00F74ABB" w:rsidP="007F2FBC">
      <w:r>
        <w:separator/>
      </w:r>
    </w:p>
  </w:endnote>
  <w:endnote w:type="continuationSeparator" w:id="0">
    <w:p w:rsidR="00F74ABB" w:rsidRDefault="00F74ABB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BB" w:rsidRDefault="00F74ABB" w:rsidP="007F2FBC">
      <w:r>
        <w:separator/>
      </w:r>
    </w:p>
  </w:footnote>
  <w:footnote w:type="continuationSeparator" w:id="0">
    <w:p w:rsidR="00F74ABB" w:rsidRDefault="00F74ABB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F74AB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F74ABB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F74AB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443C3"/>
    <w:rsid w:val="001627F6"/>
    <w:rsid w:val="00164F38"/>
    <w:rsid w:val="00180724"/>
    <w:rsid w:val="00185F2C"/>
    <w:rsid w:val="00197032"/>
    <w:rsid w:val="00197E74"/>
    <w:rsid w:val="001B6F77"/>
    <w:rsid w:val="001E60BB"/>
    <w:rsid w:val="001F6184"/>
    <w:rsid w:val="00223534"/>
    <w:rsid w:val="002307EF"/>
    <w:rsid w:val="0023476E"/>
    <w:rsid w:val="002359D0"/>
    <w:rsid w:val="00243B42"/>
    <w:rsid w:val="0025486E"/>
    <w:rsid w:val="00260561"/>
    <w:rsid w:val="00263E61"/>
    <w:rsid w:val="002B12BF"/>
    <w:rsid w:val="002D1DF1"/>
    <w:rsid w:val="002E2F4A"/>
    <w:rsid w:val="002E5654"/>
    <w:rsid w:val="00314FE5"/>
    <w:rsid w:val="00320011"/>
    <w:rsid w:val="00324914"/>
    <w:rsid w:val="00342B6D"/>
    <w:rsid w:val="003454F0"/>
    <w:rsid w:val="0035393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3A3E"/>
    <w:rsid w:val="00465F37"/>
    <w:rsid w:val="00492745"/>
    <w:rsid w:val="004C2197"/>
    <w:rsid w:val="004C4513"/>
    <w:rsid w:val="004F4132"/>
    <w:rsid w:val="005008C8"/>
    <w:rsid w:val="00522FDB"/>
    <w:rsid w:val="0053512C"/>
    <w:rsid w:val="00561E9D"/>
    <w:rsid w:val="00564059"/>
    <w:rsid w:val="0057426B"/>
    <w:rsid w:val="005A1CA3"/>
    <w:rsid w:val="005E0397"/>
    <w:rsid w:val="005E04F9"/>
    <w:rsid w:val="005E1177"/>
    <w:rsid w:val="005E3261"/>
    <w:rsid w:val="00630A46"/>
    <w:rsid w:val="006401BF"/>
    <w:rsid w:val="00645338"/>
    <w:rsid w:val="00650AA1"/>
    <w:rsid w:val="00664B17"/>
    <w:rsid w:val="0066799F"/>
    <w:rsid w:val="006762ED"/>
    <w:rsid w:val="0067753C"/>
    <w:rsid w:val="006A23CD"/>
    <w:rsid w:val="006B38BA"/>
    <w:rsid w:val="00711D19"/>
    <w:rsid w:val="00735E34"/>
    <w:rsid w:val="00743D47"/>
    <w:rsid w:val="00747236"/>
    <w:rsid w:val="0075220E"/>
    <w:rsid w:val="0075548D"/>
    <w:rsid w:val="00762B82"/>
    <w:rsid w:val="00764454"/>
    <w:rsid w:val="00774A4B"/>
    <w:rsid w:val="007815B0"/>
    <w:rsid w:val="007A5ACC"/>
    <w:rsid w:val="007B32FA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C7A6E"/>
    <w:rsid w:val="00C049B0"/>
    <w:rsid w:val="00C50372"/>
    <w:rsid w:val="00C675F3"/>
    <w:rsid w:val="00C67A51"/>
    <w:rsid w:val="00C75521"/>
    <w:rsid w:val="00C8009D"/>
    <w:rsid w:val="00C96995"/>
    <w:rsid w:val="00CA3F0D"/>
    <w:rsid w:val="00CB38A5"/>
    <w:rsid w:val="00CB5614"/>
    <w:rsid w:val="00CC7D5B"/>
    <w:rsid w:val="00CD3438"/>
    <w:rsid w:val="00CD4F12"/>
    <w:rsid w:val="00CF0CAD"/>
    <w:rsid w:val="00D07DC3"/>
    <w:rsid w:val="00D15E25"/>
    <w:rsid w:val="00D262B5"/>
    <w:rsid w:val="00D3222A"/>
    <w:rsid w:val="00D41EE2"/>
    <w:rsid w:val="00D70441"/>
    <w:rsid w:val="00DA7F1B"/>
    <w:rsid w:val="00DB7B3E"/>
    <w:rsid w:val="00DD5ADA"/>
    <w:rsid w:val="00E15F55"/>
    <w:rsid w:val="00E507EC"/>
    <w:rsid w:val="00E55802"/>
    <w:rsid w:val="00E627CE"/>
    <w:rsid w:val="00E84B62"/>
    <w:rsid w:val="00E90C72"/>
    <w:rsid w:val="00EB6486"/>
    <w:rsid w:val="00EC4AF5"/>
    <w:rsid w:val="00EC57C5"/>
    <w:rsid w:val="00EE53BF"/>
    <w:rsid w:val="00EE7E17"/>
    <w:rsid w:val="00EF2DE9"/>
    <w:rsid w:val="00F00D34"/>
    <w:rsid w:val="00F0410F"/>
    <w:rsid w:val="00F12557"/>
    <w:rsid w:val="00F74ABB"/>
    <w:rsid w:val="00F76E8D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16C4F84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0FF7-A623-4913-9410-8538AD3A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2022-02-10T18:53:00Z</dcterms:created>
  <dcterms:modified xsi:type="dcterms:W3CDTF">2022-02-10T18:53:00Z</dcterms:modified>
</cp:coreProperties>
</file>